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B5" w:rsidRPr="0069621A" w:rsidRDefault="0069621A" w:rsidP="0069621A">
      <w:pPr>
        <w:jc w:val="center"/>
        <w:rPr>
          <w:sz w:val="40"/>
          <w:szCs w:val="40"/>
        </w:rPr>
      </w:pPr>
      <w:bookmarkStart w:id="0" w:name="_GoBack"/>
      <w:r w:rsidRPr="0069621A">
        <w:rPr>
          <w:sz w:val="40"/>
          <w:szCs w:val="40"/>
        </w:rPr>
        <w:t>Social and Community Participation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2587"/>
        <w:gridCol w:w="7762"/>
      </w:tblGrid>
      <w:tr w:rsidR="0069621A" w:rsidTr="009B7298">
        <w:tc>
          <w:tcPr>
            <w:tcW w:w="1984" w:type="dxa"/>
          </w:tcPr>
          <w:bookmarkEnd w:id="0"/>
          <w:p w:rsidR="0069621A" w:rsidRDefault="0069621A" w:rsidP="009B7298">
            <w:r>
              <w:t>Domain</w:t>
            </w:r>
          </w:p>
        </w:tc>
        <w:tc>
          <w:tcPr>
            <w:tcW w:w="5954" w:type="dxa"/>
          </w:tcPr>
          <w:p w:rsidR="0069621A" w:rsidRDefault="0069621A" w:rsidP="009B7298">
            <w:r>
              <w:t>Description</w:t>
            </w:r>
          </w:p>
        </w:tc>
      </w:tr>
      <w:tr w:rsidR="0069621A" w:rsidTr="009B7298">
        <w:tc>
          <w:tcPr>
            <w:tcW w:w="1984" w:type="dxa"/>
          </w:tcPr>
          <w:p w:rsidR="0069621A" w:rsidRDefault="0069621A" w:rsidP="009B7298">
            <w:r>
              <w:t>Assistance with Social and Community Participation</w:t>
            </w:r>
          </w:p>
        </w:tc>
        <w:tc>
          <w:tcPr>
            <w:tcW w:w="5954" w:type="dxa"/>
          </w:tcPr>
          <w:p w:rsidR="0069621A" w:rsidRDefault="0069621A" w:rsidP="009B7298">
            <w:r>
              <w:t>Provision of supports to enable a participant to engage in community. This includes social and recreational activities within the community and may be provided in a centre or in the community. This may include:</w:t>
            </w:r>
          </w:p>
          <w:p w:rsidR="0069621A" w:rsidRDefault="0069621A" w:rsidP="0069621A">
            <w:pPr>
              <w:pStyle w:val="ListParagraph"/>
              <w:numPr>
                <w:ilvl w:val="0"/>
                <w:numId w:val="1"/>
              </w:numPr>
            </w:pPr>
            <w:r>
              <w:t>Assistance with self-care activities</w:t>
            </w:r>
          </w:p>
          <w:p w:rsidR="0069621A" w:rsidRDefault="0069621A" w:rsidP="0069621A">
            <w:pPr>
              <w:pStyle w:val="ListParagraph"/>
              <w:numPr>
                <w:ilvl w:val="0"/>
                <w:numId w:val="1"/>
              </w:numPr>
            </w:pPr>
            <w:r>
              <w:t>Assistance to access community, social and recreational activities</w:t>
            </w:r>
          </w:p>
          <w:p w:rsidR="0069621A" w:rsidRDefault="0069621A" w:rsidP="0069621A">
            <w:pPr>
              <w:pStyle w:val="ListParagraph"/>
              <w:numPr>
                <w:ilvl w:val="0"/>
                <w:numId w:val="1"/>
              </w:numPr>
            </w:pPr>
            <w:r>
              <w:t>Group based community, social and recreational activities as well as</w:t>
            </w:r>
          </w:p>
          <w:p w:rsidR="0069621A" w:rsidRDefault="0069621A" w:rsidP="0069621A">
            <w:pPr>
              <w:pStyle w:val="ListParagraph"/>
              <w:numPr>
                <w:ilvl w:val="0"/>
                <w:numId w:val="1"/>
              </w:numPr>
            </w:pPr>
            <w:r>
              <w:t>Centre-based community, social and recreational activities</w:t>
            </w:r>
          </w:p>
        </w:tc>
      </w:tr>
      <w:tr w:rsidR="0069621A" w:rsidTr="009B7298">
        <w:tc>
          <w:tcPr>
            <w:tcW w:w="1984" w:type="dxa"/>
          </w:tcPr>
          <w:p w:rsidR="0069621A" w:rsidRDefault="0069621A" w:rsidP="009B7298">
            <w:r>
              <w:t>Increased Social and Community Participation</w:t>
            </w:r>
          </w:p>
        </w:tc>
        <w:tc>
          <w:tcPr>
            <w:tcW w:w="5954" w:type="dxa"/>
          </w:tcPr>
          <w:p w:rsidR="0069621A" w:rsidRDefault="0069621A" w:rsidP="009B7298">
            <w:r>
              <w:t>Increased social and community participation is the participation in skills based learning to develop independence in accessing community. This includes:</w:t>
            </w:r>
          </w:p>
          <w:p w:rsidR="0069621A" w:rsidRDefault="0069621A" w:rsidP="0069621A">
            <w:pPr>
              <w:pStyle w:val="ListParagraph"/>
              <w:numPr>
                <w:ilvl w:val="0"/>
                <w:numId w:val="2"/>
              </w:numPr>
            </w:pPr>
            <w:r>
              <w:t>Life Transition Planning such as mentoring, peer support and individualised skills development</w:t>
            </w:r>
          </w:p>
          <w:p w:rsidR="0069621A" w:rsidRDefault="0069621A" w:rsidP="0069621A">
            <w:pPr>
              <w:pStyle w:val="ListParagraph"/>
              <w:numPr>
                <w:ilvl w:val="0"/>
                <w:numId w:val="2"/>
              </w:numPr>
            </w:pPr>
            <w:r>
              <w:t>Skills Development and Training</w:t>
            </w:r>
          </w:p>
          <w:p w:rsidR="0069621A" w:rsidRDefault="0069621A" w:rsidP="0069621A">
            <w:pPr>
              <w:pStyle w:val="ListParagraph"/>
              <w:numPr>
                <w:ilvl w:val="0"/>
                <w:numId w:val="2"/>
              </w:numPr>
            </w:pPr>
            <w:r>
              <w:t>Community Participation activities</w:t>
            </w:r>
          </w:p>
          <w:p w:rsidR="0069621A" w:rsidRDefault="0069621A" w:rsidP="0069621A">
            <w:pPr>
              <w:pStyle w:val="ListParagraph"/>
              <w:numPr>
                <w:ilvl w:val="0"/>
                <w:numId w:val="2"/>
              </w:numPr>
            </w:pPr>
            <w:r>
              <w:t>Items or adjustments required because of the person’s disability</w:t>
            </w:r>
          </w:p>
        </w:tc>
      </w:tr>
      <w:tr w:rsidR="0069621A" w:rsidTr="009B7298">
        <w:tc>
          <w:tcPr>
            <w:tcW w:w="1984" w:type="dxa"/>
          </w:tcPr>
          <w:p w:rsidR="0069621A" w:rsidRDefault="0069621A" w:rsidP="009B7298">
            <w:r>
              <w:t>Transport</w:t>
            </w:r>
          </w:p>
        </w:tc>
        <w:tc>
          <w:tcPr>
            <w:tcW w:w="5954" w:type="dxa"/>
          </w:tcPr>
          <w:p w:rsidR="0069621A" w:rsidRDefault="0069621A" w:rsidP="009B7298">
            <w:r>
              <w:t>Transport to access the community for educational, recreational and vocational purposes. This includes funding for transport assistance.</w:t>
            </w:r>
          </w:p>
        </w:tc>
      </w:tr>
      <w:tr w:rsidR="0069621A" w:rsidTr="009B7298">
        <w:tc>
          <w:tcPr>
            <w:tcW w:w="1984" w:type="dxa"/>
          </w:tcPr>
          <w:p w:rsidR="0069621A" w:rsidRDefault="0069621A" w:rsidP="009B7298">
            <w:r>
              <w:t>Vehicle Maintenance</w:t>
            </w:r>
          </w:p>
        </w:tc>
        <w:tc>
          <w:tcPr>
            <w:tcW w:w="5954" w:type="dxa"/>
          </w:tcPr>
          <w:p w:rsidR="0069621A" w:rsidRDefault="0069621A" w:rsidP="009B7298"/>
        </w:tc>
      </w:tr>
    </w:tbl>
    <w:p w:rsidR="0069621A" w:rsidRDefault="0069621A"/>
    <w:sectPr w:rsidR="00696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2C3"/>
    <w:multiLevelType w:val="hybridMultilevel"/>
    <w:tmpl w:val="48A0A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E72F2"/>
    <w:multiLevelType w:val="hybridMultilevel"/>
    <w:tmpl w:val="EF005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1A"/>
    <w:rsid w:val="000516CB"/>
    <w:rsid w:val="0069621A"/>
    <w:rsid w:val="0072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UnitingCare NSW.ACT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Turtle</dc:creator>
  <cp:lastModifiedBy>Andrew Turtle</cp:lastModifiedBy>
  <cp:revision>1</cp:revision>
  <dcterms:created xsi:type="dcterms:W3CDTF">2017-08-24T01:02:00Z</dcterms:created>
  <dcterms:modified xsi:type="dcterms:W3CDTF">2017-08-24T01:05:00Z</dcterms:modified>
</cp:coreProperties>
</file>