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794453132"/>
        <w:docPartObj>
          <w:docPartGallery w:val="Cover Pages"/>
          <w:docPartUnique/>
        </w:docPartObj>
      </w:sdtPr>
      <w:sdtEndPr>
        <w:rPr>
          <w:b/>
          <w:i/>
          <w:sz w:val="28"/>
          <w:szCs w:val="28"/>
        </w:rPr>
      </w:sdtEndPr>
      <w:sdtContent>
        <w:p w:rsidR="00250024" w:rsidRDefault="00250024"/>
        <w:p w:rsidR="00250024" w:rsidRDefault="00250024"/>
        <w:p w:rsidR="00250024" w:rsidRDefault="00250024">
          <w:pPr>
            <w:rPr>
              <w:b/>
              <w:i/>
              <w:sz w:val="28"/>
              <w:szCs w:val="28"/>
            </w:rPr>
          </w:pPr>
          <w:r>
            <w:rPr>
              <w:b/>
              <w:i/>
              <w:sz w:val="28"/>
              <w:szCs w:val="28"/>
            </w:rPr>
            <w:br w:type="page"/>
          </w:r>
        </w:p>
      </w:sdtContent>
    </w:sdt>
    <w:p w:rsidR="00250024" w:rsidRDefault="00EB675D">
      <w:pPr>
        <w:jc w:val="right"/>
        <w:rPr>
          <w:color w:val="7F7F7F" w:themeColor="text1" w:themeTint="80"/>
          <w:sz w:val="32"/>
          <w:szCs w:val="32"/>
        </w:rPr>
      </w:pPr>
      <w:r w:rsidRPr="00EB675D">
        <w:rPr>
          <w:noProof/>
          <w:lang w:val="en-AU" w:eastAsia="en-AU"/>
        </w:rPr>
        <w:lastRenderedPageBreak/>
        <w:pict>
          <v:rect id="_x0000_s1053" style="position:absolute;left:0;text-align:left;margin-left:21pt;margin-top:12.5pt;width:569.65pt;height:85.95pt;z-index:2516756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" fillcolor="#c90" stroked="f" strokeweight="0" insetpen="t">
            <v:shadow color="#ccc"/>
            <o:lock v:ext="edit" shapetype="t"/>
            <v:textbox inset="2.88pt,2.88pt,2.88pt,2.88pt"/>
            <w10:wrap anchorx="page" anchory="page"/>
          </v:rect>
        </w:pict>
      </w:r>
      <w:r w:rsidRPr="00EB675D">
        <w:rPr>
          <w:noProof/>
          <w:lang w:val="en-AU" w:eastAsia="en-AU"/>
        </w:rPr>
        <w:pict>
          <v:shapetype id="_x0000_t202" coordsize="21600,21600" o:spt="202" path="m,l,21600r21600,l21600,xe">
            <v:stroke joinstyle="miter"/>
            <v:path gradientshapeok="t" o:connecttype="rect"/>
          </v:shapetype>
          <v:shape id="_x0000_s1054" type="#_x0000_t202" style="position:absolute;left:0;text-align:left;margin-left:46.85pt;margin-top:16.75pt;width:514.8pt;height:79.45pt;z-index:25167667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VP+gIAAKA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" filled="f" stroked="f" strokeweight="0" insetpen="t">
            <o:lock v:ext="edit" shapetype="t"/>
            <v:textbox style="mso-next-textbox:#_x0000_s1054" inset="2.85pt,2.85pt,2.85pt,2.85pt">
              <w:txbxContent>
                <w:p w:rsidR="003A1B7F" w:rsidRDefault="003A1B7F" w:rsidP="00E04F48">
                  <w:pPr>
                    <w:pStyle w:val="Heading1"/>
                    <w:jc w:val="center"/>
                    <w:rPr>
                      <w:sz w:val="64"/>
                      <w:szCs w:val="64"/>
                    </w:rPr>
                  </w:pPr>
                  <w:r>
                    <w:rPr>
                      <w:sz w:val="64"/>
                      <w:szCs w:val="64"/>
                    </w:rPr>
                    <w:t>The Mental Health Consumer Movement</w:t>
                  </w:r>
                </w:p>
                <w:p w:rsidR="003A1B7F" w:rsidRPr="00D262AF" w:rsidRDefault="003A1B7F" w:rsidP="00E04F48">
                  <w:pPr>
                    <w:pStyle w:val="Heading1"/>
                    <w:jc w:val="center"/>
                    <w:rPr>
                      <w:sz w:val="64"/>
                      <w:szCs w:val="64"/>
                    </w:rPr>
                  </w:pPr>
                  <w:r>
                    <w:rPr>
                      <w:sz w:val="64"/>
                      <w:szCs w:val="64"/>
                    </w:rPr>
                    <w:t>Contacts</w:t>
                  </w:r>
                </w:p>
                <w:p w:rsidR="003A1B7F" w:rsidRPr="00D262AF" w:rsidRDefault="003A1B7F" w:rsidP="00E04F48"/>
              </w:txbxContent>
            </v:textbox>
            <w10:wrap anchorx="page" anchory="page"/>
          </v:shape>
        </w:pict>
      </w:r>
    </w:p>
    <w:tbl>
      <w:tblPr>
        <w:tblpPr w:leftFromText="187" w:rightFromText="187" w:horzAnchor="margin" w:tblpXSpec="center" w:tblpYSpec="bottom"/>
        <w:tblOverlap w:val="never"/>
        <w:tblW w:w="0" w:type="auto"/>
        <w:tblLook w:val="04A0"/>
      </w:tblPr>
      <w:tblGrid>
        <w:gridCol w:w="9576"/>
      </w:tblGrid>
      <w:tr w:rsidR="00250024">
        <w:tc>
          <w:tcPr>
            <w:tcW w:w="9576" w:type="dxa"/>
          </w:tcPr>
          <w:p w:rsidR="00250024" w:rsidRDefault="00250024" w:rsidP="00AA0321">
            <w:pPr>
              <w:pStyle w:val="NoSpacing"/>
              <w:rPr>
                <w:color w:val="7F7F7F" w:themeColor="text1" w:themeTint="80"/>
                <w:sz w:val="32"/>
                <w:szCs w:val="32"/>
              </w:rPr>
            </w:pPr>
            <w:r>
              <w:rPr>
                <w:color w:val="7F7F7F" w:themeColor="text1" w:themeTint="80"/>
                <w:sz w:val="32"/>
                <w:szCs w:val="32"/>
              </w:rPr>
              <w:t>|</w:t>
            </w:r>
          </w:p>
        </w:tc>
      </w:tr>
    </w:tbl>
    <w:p w:rsidR="00250024" w:rsidRDefault="00250024">
      <w:pPr>
        <w:jc w:val="right"/>
        <w:rPr>
          <w:color w:val="7F7F7F" w:themeColor="text1" w:themeTint="80"/>
          <w:sz w:val="32"/>
          <w:szCs w:val="32"/>
        </w:rPr>
      </w:pPr>
    </w:p>
    <w:p w:rsidR="00250024" w:rsidRDefault="00EB675D">
      <w:pPr>
        <w:rPr>
          <w:rFonts w:ascii="Arial" w:hAnsi="Arial" w:cs="Arial"/>
          <w:sz w:val="28"/>
          <w:szCs w:val="28"/>
        </w:rPr>
      </w:pPr>
      <w:r w:rsidRPr="00EB675D">
        <w:rPr>
          <w:noProof/>
          <w:lang w:val="en-AU" w:eastAsia="en-AU"/>
        </w:rPr>
        <w:pict>
          <v:shape id="_x0000_s1057" type="#_x0000_t202" style="position:absolute;margin-left:369pt;margin-top:198pt;width:227.65pt;height:303.75pt;z-index:251679744;mso-position-horizontal-relative:page;mso-position-vertical-relative:page" filled="f" stroked="f">
            <v:textbox style="mso-next-textbox:#_x0000_s1057">
              <w:txbxContent>
                <w:p w:rsidR="003A1B7F" w:rsidRDefault="003A1B7F" w:rsidP="008D5976">
                  <w:pPr>
                    <w:pStyle w:val="bodytext"/>
                    <w:jc w:val="both"/>
                    <w:rPr>
                      <w:rFonts w:asciiTheme="minorHAnsi" w:hAnsiTheme="minorHAnsi"/>
                      <w:b/>
                      <w:sz w:val="22"/>
                      <w:szCs w:val="22"/>
                    </w:rPr>
                  </w:pPr>
                  <w:r>
                    <w:rPr>
                      <w:rFonts w:asciiTheme="minorHAnsi" w:hAnsiTheme="minorHAnsi"/>
                      <w:b/>
                      <w:sz w:val="22"/>
                      <w:szCs w:val="22"/>
                    </w:rPr>
                    <w:t xml:space="preserve">The </w:t>
                  </w:r>
                  <w:r w:rsidRPr="007D3A68">
                    <w:rPr>
                      <w:rFonts w:asciiTheme="minorHAnsi" w:hAnsiTheme="minorHAnsi"/>
                      <w:b/>
                      <w:sz w:val="22"/>
                      <w:szCs w:val="22"/>
                    </w:rPr>
                    <w:t>Headspace</w:t>
                  </w:r>
                  <w:r>
                    <w:rPr>
                      <w:rFonts w:asciiTheme="minorHAnsi" w:hAnsiTheme="minorHAnsi"/>
                      <w:b/>
                      <w:sz w:val="22"/>
                      <w:szCs w:val="22"/>
                    </w:rPr>
                    <w:t xml:space="preserve"> Penrith Youth Advisory Committee </w:t>
                  </w:r>
                </w:p>
                <w:p w:rsidR="003A1B7F" w:rsidRPr="00943C76" w:rsidRDefault="003A1B7F" w:rsidP="008D5976">
                  <w:pPr>
                    <w:pStyle w:val="bodytext"/>
                    <w:jc w:val="both"/>
                    <w:rPr>
                      <w:rFonts w:asciiTheme="minorHAnsi" w:hAnsiTheme="minorHAnsi"/>
                      <w:b/>
                      <w:sz w:val="22"/>
                      <w:szCs w:val="22"/>
                    </w:rPr>
                  </w:pPr>
                  <w:r w:rsidRPr="00943C76">
                    <w:rPr>
                      <w:rFonts w:ascii="Calibri" w:hAnsi="Calibri"/>
                      <w:iCs/>
                      <w:color w:val="222222"/>
                      <w:sz w:val="22"/>
                      <w:szCs w:val="22"/>
                      <w:shd w:val="clear" w:color="auto" w:fill="FFFFFF"/>
                    </w:rPr>
                    <w:t>The headspace Penrith Youth Advisory Committee is a group of young people that provide advice on internal processes and service delivery at headspace and also work on projects aimed at improving mental health literacy and reducing mental health stigma in the community.</w:t>
                  </w:r>
                </w:p>
                <w:p w:rsidR="003A1B7F" w:rsidRPr="007D3A68" w:rsidRDefault="00EB675D" w:rsidP="008D5976">
                  <w:pPr>
                    <w:pStyle w:val="bodytext"/>
                    <w:jc w:val="both"/>
                    <w:rPr>
                      <w:rFonts w:asciiTheme="minorHAnsi" w:hAnsiTheme="minorHAnsi"/>
                      <w:sz w:val="22"/>
                      <w:szCs w:val="22"/>
                    </w:rPr>
                  </w:pPr>
                  <w:hyperlink r:id="rId5" w:history="1">
                    <w:r w:rsidR="003A1B7F" w:rsidRPr="007D3A68">
                      <w:rPr>
                        <w:rStyle w:val="Hyperlink"/>
                        <w:rFonts w:asciiTheme="minorHAnsi" w:hAnsiTheme="minorHAnsi"/>
                        <w:sz w:val="22"/>
                        <w:szCs w:val="22"/>
                      </w:rPr>
                      <w:t>www.headspace.org.au</w:t>
                    </w:r>
                  </w:hyperlink>
                </w:p>
                <w:p w:rsidR="003A1B7F" w:rsidRDefault="003A1B7F" w:rsidP="008D5976">
                  <w:pPr>
                    <w:pStyle w:val="bodytext"/>
                    <w:jc w:val="both"/>
                    <w:rPr>
                      <w:rFonts w:asciiTheme="minorHAnsi" w:hAnsiTheme="minorHAnsi"/>
                      <w:sz w:val="22"/>
                      <w:szCs w:val="22"/>
                    </w:rPr>
                  </w:pPr>
                  <w:r w:rsidRPr="007D3A68">
                    <w:rPr>
                      <w:rFonts w:asciiTheme="minorHAnsi" w:hAnsiTheme="minorHAnsi"/>
                      <w:sz w:val="22"/>
                      <w:szCs w:val="22"/>
                    </w:rPr>
                    <w:t>(02) 4720 8800</w:t>
                  </w:r>
                </w:p>
                <w:p w:rsidR="003A1B7F" w:rsidRDefault="00EB675D" w:rsidP="008D5976">
                  <w:pPr>
                    <w:pStyle w:val="bodytext"/>
                    <w:jc w:val="both"/>
                  </w:pPr>
                  <w:hyperlink r:id="rId6" w:tgtFrame="_blank" w:history="1">
                    <w:r w:rsidR="003A1B7F">
                      <w:rPr>
                        <w:rStyle w:val="Hyperlink"/>
                        <w:sz w:val="20"/>
                        <w:szCs w:val="20"/>
                        <w:shd w:val="clear" w:color="auto" w:fill="FFFFFF"/>
                      </w:rPr>
                      <w:t>madeleine.fabian@ucmh.org.au</w:t>
                    </w:r>
                  </w:hyperlink>
                </w:p>
                <w:p w:rsidR="003A1B7F" w:rsidRPr="007D3A68" w:rsidRDefault="003A1B7F" w:rsidP="008D5976">
                  <w:pPr>
                    <w:pStyle w:val="bodytext"/>
                    <w:jc w:val="both"/>
                    <w:rPr>
                      <w:rFonts w:asciiTheme="minorHAnsi" w:hAnsiTheme="minorHAnsi"/>
                      <w:b/>
                      <w:sz w:val="22"/>
                      <w:szCs w:val="22"/>
                    </w:rPr>
                  </w:pPr>
                </w:p>
                <w:p w:rsidR="003A1B7F" w:rsidRPr="007D3A68" w:rsidRDefault="003A1B7F" w:rsidP="008D5976">
                  <w:pPr>
                    <w:pStyle w:val="bodytext"/>
                    <w:jc w:val="both"/>
                    <w:rPr>
                      <w:rFonts w:asciiTheme="minorHAnsi" w:hAnsiTheme="minorHAnsi"/>
                      <w:b/>
                      <w:sz w:val="22"/>
                      <w:szCs w:val="22"/>
                    </w:rPr>
                  </w:pPr>
                  <w:proofErr w:type="spellStart"/>
                  <w:r w:rsidRPr="007D3A68">
                    <w:rPr>
                      <w:rFonts w:asciiTheme="minorHAnsi" w:hAnsiTheme="minorHAnsi"/>
                      <w:b/>
                      <w:sz w:val="22"/>
                      <w:szCs w:val="22"/>
                    </w:rPr>
                    <w:t>Westclub</w:t>
                  </w:r>
                  <w:proofErr w:type="spellEnd"/>
                  <w:r w:rsidRPr="007D3A68">
                    <w:rPr>
                      <w:rFonts w:asciiTheme="minorHAnsi" w:hAnsiTheme="minorHAnsi"/>
                      <w:b/>
                      <w:sz w:val="22"/>
                      <w:szCs w:val="22"/>
                    </w:rPr>
                    <w:t xml:space="preserve"> (Richmond PRA)</w:t>
                  </w:r>
                </w:p>
                <w:p w:rsidR="003A1B7F" w:rsidRPr="007D3A68" w:rsidRDefault="00A4544B" w:rsidP="008D5976">
                  <w:pPr>
                    <w:pStyle w:val="bodytext"/>
                    <w:jc w:val="both"/>
                    <w:rPr>
                      <w:rFonts w:asciiTheme="minorHAnsi" w:hAnsiTheme="minorHAnsi"/>
                      <w:color w:val="292929"/>
                      <w:sz w:val="22"/>
                      <w:szCs w:val="22"/>
                      <w:shd w:val="clear" w:color="auto" w:fill="FFFFFF"/>
                    </w:rPr>
                  </w:pPr>
                  <w:r>
                    <w:rPr>
                      <w:rFonts w:asciiTheme="minorHAnsi" w:hAnsiTheme="minorHAnsi"/>
                      <w:color w:val="292929"/>
                      <w:sz w:val="22"/>
                      <w:szCs w:val="22"/>
                      <w:shd w:val="clear" w:color="auto" w:fill="FFFFFF"/>
                    </w:rPr>
                    <w:t>An outreach Day-to-</w:t>
                  </w:r>
                  <w:r w:rsidR="003A1B7F" w:rsidRPr="007D3A68">
                    <w:rPr>
                      <w:rFonts w:asciiTheme="minorHAnsi" w:hAnsiTheme="minorHAnsi"/>
                      <w:color w:val="292929"/>
                      <w:sz w:val="22"/>
                      <w:szCs w:val="22"/>
                      <w:shd w:val="clear" w:color="auto" w:fill="FFFFFF"/>
                    </w:rPr>
                    <w:t xml:space="preserve">Day Living program that provides an opportunity for people living with mental illness </w:t>
                  </w:r>
                  <w:r>
                    <w:rPr>
                      <w:rFonts w:asciiTheme="minorHAnsi" w:hAnsiTheme="minorHAnsi"/>
                      <w:color w:val="292929"/>
                      <w:sz w:val="22"/>
                      <w:szCs w:val="22"/>
                      <w:shd w:val="clear" w:color="auto" w:fill="FFFFFF"/>
                    </w:rPr>
                    <w:t xml:space="preserve">to </w:t>
                  </w:r>
                  <w:r w:rsidR="003A1B7F" w:rsidRPr="007D3A68">
                    <w:rPr>
                      <w:rFonts w:asciiTheme="minorHAnsi" w:hAnsiTheme="minorHAnsi"/>
                      <w:color w:val="292929"/>
                      <w:sz w:val="22"/>
                      <w:szCs w:val="22"/>
                      <w:shd w:val="clear" w:color="auto" w:fill="FFFFFF"/>
                    </w:rPr>
                    <w:t>socialize, engage in the community and participate in recreational activities.</w:t>
                  </w:r>
                </w:p>
                <w:p w:rsidR="003A1B7F" w:rsidRPr="007D3A68" w:rsidRDefault="00EB675D" w:rsidP="008D5976">
                  <w:pPr>
                    <w:pStyle w:val="bodytext"/>
                    <w:jc w:val="both"/>
                    <w:rPr>
                      <w:rFonts w:asciiTheme="minorHAnsi" w:hAnsiTheme="minorHAnsi"/>
                      <w:sz w:val="22"/>
                      <w:szCs w:val="22"/>
                    </w:rPr>
                  </w:pPr>
                  <w:hyperlink r:id="rId7" w:history="1">
                    <w:r w:rsidR="003A1B7F" w:rsidRPr="007D3A68">
                      <w:rPr>
                        <w:rStyle w:val="Hyperlink"/>
                        <w:rFonts w:asciiTheme="minorHAnsi" w:hAnsiTheme="minorHAnsi"/>
                        <w:sz w:val="22"/>
                        <w:szCs w:val="22"/>
                      </w:rPr>
                      <w:t>www.richmondpra.org.au</w:t>
                    </w:r>
                  </w:hyperlink>
                  <w:r w:rsidR="003A1B7F" w:rsidRPr="007D3A68">
                    <w:rPr>
                      <w:rFonts w:asciiTheme="minorHAnsi" w:hAnsiTheme="minorHAnsi"/>
                      <w:sz w:val="22"/>
                      <w:szCs w:val="22"/>
                    </w:rPr>
                    <w:t xml:space="preserve"> </w:t>
                  </w:r>
                </w:p>
                <w:p w:rsidR="003A1B7F" w:rsidRPr="007D3A68" w:rsidRDefault="003A1B7F" w:rsidP="0079128D">
                  <w:pPr>
                    <w:pStyle w:val="bodytext"/>
                    <w:jc w:val="both"/>
                    <w:rPr>
                      <w:rFonts w:asciiTheme="minorHAnsi" w:hAnsiTheme="minorHAnsi"/>
                      <w:sz w:val="22"/>
                      <w:szCs w:val="22"/>
                    </w:rPr>
                  </w:pPr>
                  <w:r w:rsidRPr="007D3A68">
                    <w:rPr>
                      <w:rFonts w:asciiTheme="minorHAnsi" w:hAnsiTheme="minorHAnsi"/>
                      <w:sz w:val="22"/>
                      <w:szCs w:val="22"/>
                    </w:rPr>
                    <w:t xml:space="preserve">Penrith </w:t>
                  </w:r>
                  <w:r w:rsidRPr="007D3A68">
                    <w:rPr>
                      <w:rFonts w:asciiTheme="minorHAnsi" w:hAnsiTheme="minorHAnsi"/>
                      <w:sz w:val="22"/>
                      <w:szCs w:val="22"/>
                    </w:rPr>
                    <w:tab/>
                  </w:r>
                  <w:r w:rsidRPr="007D3A68">
                    <w:rPr>
                      <w:rFonts w:asciiTheme="minorHAnsi" w:hAnsiTheme="minorHAnsi"/>
                      <w:sz w:val="22"/>
                      <w:szCs w:val="22"/>
                    </w:rPr>
                    <w:tab/>
                  </w:r>
                  <w:r>
                    <w:rPr>
                      <w:rFonts w:asciiTheme="minorHAnsi" w:hAnsiTheme="minorHAnsi"/>
                      <w:sz w:val="22"/>
                      <w:szCs w:val="22"/>
                    </w:rPr>
                    <w:tab/>
                  </w:r>
                  <w:r w:rsidRPr="007D3A68">
                    <w:rPr>
                      <w:rFonts w:asciiTheme="minorHAnsi" w:hAnsiTheme="minorHAnsi"/>
                      <w:sz w:val="22"/>
                      <w:szCs w:val="22"/>
                    </w:rPr>
                    <w:t>(02) 9393 9121</w:t>
                  </w:r>
                </w:p>
                <w:p w:rsidR="003A1B7F" w:rsidRPr="007D3A68" w:rsidRDefault="003A1B7F" w:rsidP="0079128D">
                  <w:pPr>
                    <w:pStyle w:val="bodytext"/>
                    <w:jc w:val="both"/>
                    <w:rPr>
                      <w:rFonts w:asciiTheme="minorHAnsi" w:hAnsiTheme="minorHAnsi"/>
                      <w:sz w:val="22"/>
                      <w:szCs w:val="22"/>
                    </w:rPr>
                  </w:pPr>
                  <w:r w:rsidRPr="007D3A68">
                    <w:rPr>
                      <w:rFonts w:asciiTheme="minorHAnsi" w:hAnsiTheme="minorHAnsi"/>
                      <w:sz w:val="22"/>
                      <w:szCs w:val="22"/>
                    </w:rPr>
                    <w:t xml:space="preserve">Hawkesbury </w:t>
                  </w:r>
                  <w:r w:rsidRPr="007D3A68">
                    <w:rPr>
                      <w:rFonts w:asciiTheme="minorHAnsi" w:hAnsiTheme="minorHAnsi"/>
                      <w:sz w:val="22"/>
                      <w:szCs w:val="22"/>
                    </w:rPr>
                    <w:tab/>
                  </w:r>
                  <w:r w:rsidRPr="007D3A68">
                    <w:rPr>
                      <w:rFonts w:asciiTheme="minorHAnsi" w:hAnsiTheme="minorHAnsi"/>
                      <w:sz w:val="22"/>
                      <w:szCs w:val="22"/>
                    </w:rPr>
                    <w:tab/>
                    <w:t>(02) 9393 9121</w:t>
                  </w:r>
                </w:p>
                <w:p w:rsidR="003A1B7F" w:rsidRPr="008D5976" w:rsidRDefault="003A1B7F" w:rsidP="008D5976"/>
              </w:txbxContent>
            </v:textbox>
            <w10:wrap anchorx="page" anchory="page"/>
          </v:shape>
        </w:pict>
      </w:r>
      <w:r w:rsidRPr="00EB675D">
        <w:rPr>
          <w:noProof/>
          <w:lang w:val="en-AU" w:eastAsia="en-AU"/>
        </w:rPr>
        <w:pict>
          <v:rect id="_x0000_s1052" style="position:absolute;margin-left:369pt;margin-top:501.75pt;width:227.65pt;height:283.5pt;z-index:2516746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" fillcolor="#cc9" stroked="f" strokeweight="0" insetpen="t">
            <v:shadow color="#ccc"/>
            <o:lock v:ext="edit" shapetype="t"/>
            <v:textbox style="mso-next-textbox:#_x0000_s1052" inset="2.88pt,2.88pt,2.88pt,2.88pt">
              <w:txbxContent>
                <w:p w:rsidR="003A1B7F" w:rsidRPr="00202A51" w:rsidRDefault="003A1B7F" w:rsidP="00250024">
                  <w:pPr>
                    <w:jc w:val="center"/>
                    <w:rPr>
                      <w:sz w:val="32"/>
                      <w:szCs w:val="32"/>
                    </w:rPr>
                  </w:pPr>
                  <w:r>
                    <w:rPr>
                      <w:sz w:val="32"/>
                      <w:szCs w:val="32"/>
                    </w:rPr>
                    <w:t>The Consumer Voice</w:t>
                  </w:r>
                </w:p>
                <w:p w:rsidR="003A1B7F" w:rsidRDefault="003A1B7F" w:rsidP="00250024">
                  <w:pPr>
                    <w:rPr>
                      <w:sz w:val="24"/>
                      <w:szCs w:val="24"/>
                    </w:rPr>
                  </w:pPr>
                </w:p>
                <w:p w:rsidR="003A1B7F" w:rsidRPr="009023E2" w:rsidRDefault="003A1B7F" w:rsidP="00E04F48">
                  <w:pPr>
                    <w:tabs>
                      <w:tab w:val="left" w:pos="3544"/>
                    </w:tabs>
                    <w:jc w:val="both"/>
                    <w:rPr>
                      <w:sz w:val="24"/>
                      <w:szCs w:val="24"/>
                    </w:rPr>
                  </w:pPr>
                  <w:r w:rsidRPr="009023E2">
                    <w:rPr>
                      <w:sz w:val="24"/>
                      <w:szCs w:val="24"/>
                    </w:rPr>
                    <w:t>The consumer voice is the views, perspectives, attitudes</w:t>
                  </w:r>
                  <w:r>
                    <w:rPr>
                      <w:sz w:val="24"/>
                      <w:szCs w:val="24"/>
                    </w:rPr>
                    <w:t xml:space="preserve"> and</w:t>
                  </w:r>
                  <w:r w:rsidRPr="009023E2">
                    <w:rPr>
                      <w:sz w:val="24"/>
                      <w:szCs w:val="24"/>
                    </w:rPr>
                    <w:t xml:space="preserve"> interests of consumers and their support network</w:t>
                  </w:r>
                  <w:r>
                    <w:rPr>
                      <w:sz w:val="24"/>
                      <w:szCs w:val="24"/>
                    </w:rPr>
                    <w:t>. The consumer voice provides a means for consumers to share their lived experiences with others and communicate their needs and</w:t>
                  </w:r>
                  <w:r w:rsidRPr="009023E2">
                    <w:rPr>
                      <w:sz w:val="24"/>
                      <w:szCs w:val="24"/>
                    </w:rPr>
                    <w:t xml:space="preserve"> prio</w:t>
                  </w:r>
                  <w:r>
                    <w:rPr>
                      <w:sz w:val="24"/>
                      <w:szCs w:val="24"/>
                    </w:rPr>
                    <w:t xml:space="preserve">rities. </w:t>
                  </w:r>
                  <w:r w:rsidRPr="009023E2">
                    <w:rPr>
                      <w:sz w:val="24"/>
                      <w:szCs w:val="24"/>
                    </w:rPr>
                    <w:t xml:space="preserve">The consumer voice </w:t>
                  </w:r>
                  <w:r>
                    <w:rPr>
                      <w:sz w:val="24"/>
                      <w:szCs w:val="24"/>
                    </w:rPr>
                    <w:t>can be</w:t>
                  </w:r>
                  <w:r w:rsidRPr="009023E2">
                    <w:rPr>
                      <w:sz w:val="24"/>
                      <w:szCs w:val="24"/>
                    </w:rPr>
                    <w:t xml:space="preserve"> heard through</w:t>
                  </w:r>
                  <w:r>
                    <w:rPr>
                      <w:sz w:val="24"/>
                      <w:szCs w:val="24"/>
                    </w:rPr>
                    <w:t xml:space="preserve"> involvement on committees as well as particular methods in which information is accessed in</w:t>
                  </w:r>
                  <w:r w:rsidRPr="009023E2">
                    <w:rPr>
                      <w:sz w:val="24"/>
                      <w:szCs w:val="24"/>
                    </w:rPr>
                    <w:t xml:space="preserve"> the 1</w:t>
                  </w:r>
                  <w:r w:rsidRPr="009023E2">
                    <w:rPr>
                      <w:sz w:val="24"/>
                      <w:szCs w:val="24"/>
                      <w:vertAlign w:val="superscript"/>
                    </w:rPr>
                    <w:t>st</w:t>
                  </w:r>
                  <w:r>
                    <w:rPr>
                      <w:sz w:val="24"/>
                      <w:szCs w:val="24"/>
                    </w:rPr>
                    <w:t xml:space="preserve"> person such as:</w:t>
                  </w:r>
                </w:p>
                <w:p w:rsidR="003A1B7F" w:rsidRPr="009023E2" w:rsidRDefault="003A1B7F" w:rsidP="00E04F48">
                  <w:pPr>
                    <w:pStyle w:val="ListParagraph"/>
                    <w:numPr>
                      <w:ilvl w:val="0"/>
                      <w:numId w:val="3"/>
                    </w:numPr>
                    <w:tabs>
                      <w:tab w:val="left" w:pos="3544"/>
                    </w:tabs>
                    <w:jc w:val="both"/>
                    <w:rPr>
                      <w:sz w:val="24"/>
                      <w:szCs w:val="24"/>
                    </w:rPr>
                  </w:pPr>
                  <w:r>
                    <w:rPr>
                      <w:rFonts w:cs="Arial"/>
                      <w:color w:val="111111"/>
                      <w:sz w:val="24"/>
                      <w:szCs w:val="24"/>
                    </w:rPr>
                    <w:t xml:space="preserve">Community </w:t>
                  </w:r>
                  <w:r w:rsidRPr="009023E2">
                    <w:rPr>
                      <w:rFonts w:cs="Arial"/>
                      <w:color w:val="111111"/>
                      <w:sz w:val="24"/>
                      <w:szCs w:val="24"/>
                    </w:rPr>
                    <w:t>Consultations</w:t>
                  </w:r>
                  <w:r>
                    <w:rPr>
                      <w:rFonts w:cs="Arial"/>
                      <w:color w:val="111111"/>
                      <w:sz w:val="24"/>
                      <w:szCs w:val="24"/>
                    </w:rPr>
                    <w:t>.</w:t>
                  </w:r>
                </w:p>
                <w:p w:rsidR="003A1B7F" w:rsidRPr="009023E2" w:rsidRDefault="003A1B7F" w:rsidP="00E04F48">
                  <w:pPr>
                    <w:pStyle w:val="ListParagraph"/>
                    <w:numPr>
                      <w:ilvl w:val="0"/>
                      <w:numId w:val="3"/>
                    </w:numPr>
                    <w:tabs>
                      <w:tab w:val="left" w:pos="3544"/>
                    </w:tabs>
                    <w:jc w:val="both"/>
                    <w:rPr>
                      <w:sz w:val="24"/>
                      <w:szCs w:val="24"/>
                    </w:rPr>
                  </w:pPr>
                  <w:r w:rsidRPr="009023E2">
                    <w:rPr>
                      <w:rFonts w:cs="Arial"/>
                      <w:color w:val="111111"/>
                      <w:sz w:val="24"/>
                      <w:szCs w:val="24"/>
                    </w:rPr>
                    <w:t>Testimony</w:t>
                  </w:r>
                  <w:r>
                    <w:rPr>
                      <w:rFonts w:cs="Arial"/>
                      <w:color w:val="111111"/>
                      <w:sz w:val="24"/>
                      <w:szCs w:val="24"/>
                    </w:rPr>
                    <w:t>.</w:t>
                  </w:r>
                </w:p>
                <w:p w:rsidR="003A1B7F" w:rsidRPr="009023E2" w:rsidRDefault="003A1B7F" w:rsidP="00E04F48">
                  <w:pPr>
                    <w:pStyle w:val="ListParagraph"/>
                    <w:numPr>
                      <w:ilvl w:val="0"/>
                      <w:numId w:val="3"/>
                    </w:numPr>
                    <w:tabs>
                      <w:tab w:val="left" w:pos="3544"/>
                    </w:tabs>
                    <w:jc w:val="both"/>
                    <w:rPr>
                      <w:sz w:val="24"/>
                      <w:szCs w:val="24"/>
                    </w:rPr>
                  </w:pPr>
                  <w:r w:rsidRPr="009023E2">
                    <w:rPr>
                      <w:rFonts w:cs="Arial"/>
                      <w:color w:val="111111"/>
                      <w:sz w:val="24"/>
                      <w:szCs w:val="24"/>
                    </w:rPr>
                    <w:t>Storytelling</w:t>
                  </w:r>
                  <w:r>
                    <w:rPr>
                      <w:rFonts w:cs="Arial"/>
                      <w:color w:val="111111"/>
                      <w:sz w:val="24"/>
                      <w:szCs w:val="24"/>
                    </w:rPr>
                    <w:t>.</w:t>
                  </w:r>
                </w:p>
                <w:p w:rsidR="003A1B7F" w:rsidRPr="009023E2" w:rsidRDefault="003A1B7F" w:rsidP="00E04F48">
                  <w:pPr>
                    <w:pStyle w:val="ListParagraph"/>
                    <w:numPr>
                      <w:ilvl w:val="0"/>
                      <w:numId w:val="3"/>
                    </w:numPr>
                    <w:tabs>
                      <w:tab w:val="left" w:pos="3544"/>
                    </w:tabs>
                    <w:jc w:val="both"/>
                    <w:rPr>
                      <w:sz w:val="24"/>
                      <w:szCs w:val="24"/>
                    </w:rPr>
                  </w:pPr>
                  <w:r>
                    <w:rPr>
                      <w:rFonts w:cs="Arial"/>
                      <w:color w:val="111111"/>
                      <w:sz w:val="24"/>
                      <w:szCs w:val="24"/>
                    </w:rPr>
                    <w:t>Case Studies.</w:t>
                  </w:r>
                </w:p>
                <w:p w:rsidR="003A1B7F" w:rsidRPr="009023E2" w:rsidRDefault="003A1B7F" w:rsidP="00E04F48">
                  <w:pPr>
                    <w:pStyle w:val="ListParagraph"/>
                    <w:numPr>
                      <w:ilvl w:val="0"/>
                      <w:numId w:val="3"/>
                    </w:numPr>
                    <w:tabs>
                      <w:tab w:val="left" w:pos="3544"/>
                    </w:tabs>
                    <w:jc w:val="both"/>
                    <w:rPr>
                      <w:sz w:val="24"/>
                      <w:szCs w:val="24"/>
                    </w:rPr>
                  </w:pPr>
                  <w:r>
                    <w:rPr>
                      <w:rFonts w:cs="Arial"/>
                      <w:color w:val="111111"/>
                      <w:sz w:val="24"/>
                      <w:szCs w:val="24"/>
                    </w:rPr>
                    <w:t>Focus Groups.</w:t>
                  </w:r>
                </w:p>
                <w:p w:rsidR="003A1B7F" w:rsidRPr="008E44A0" w:rsidRDefault="003A1B7F" w:rsidP="008E44A0">
                  <w:pPr>
                    <w:pStyle w:val="ListParagraph"/>
                    <w:numPr>
                      <w:ilvl w:val="0"/>
                      <w:numId w:val="3"/>
                    </w:numPr>
                    <w:tabs>
                      <w:tab w:val="left" w:pos="3544"/>
                    </w:tabs>
                    <w:jc w:val="both"/>
                    <w:rPr>
                      <w:sz w:val="24"/>
                      <w:szCs w:val="24"/>
                    </w:rPr>
                  </w:pPr>
                  <w:r w:rsidRPr="009023E2">
                    <w:rPr>
                      <w:rFonts w:cs="Arial"/>
                      <w:color w:val="111111"/>
                      <w:sz w:val="24"/>
                      <w:szCs w:val="24"/>
                    </w:rPr>
                    <w:t>Dialogue, discussion and debate</w:t>
                  </w:r>
                  <w:r>
                    <w:rPr>
                      <w:rFonts w:cs="Arial"/>
                      <w:color w:val="111111"/>
                      <w:sz w:val="24"/>
                      <w:szCs w:val="24"/>
                    </w:rPr>
                    <w:t>.</w:t>
                  </w:r>
                  <w:r w:rsidRPr="009023E2">
                    <w:rPr>
                      <w:rFonts w:cs="Arial"/>
                      <w:color w:val="111111"/>
                      <w:sz w:val="24"/>
                      <w:szCs w:val="24"/>
                    </w:rPr>
                    <w:t xml:space="preserve"> </w:t>
                  </w:r>
                </w:p>
              </w:txbxContent>
            </v:textbox>
            <w10:wrap anchorx="page" anchory="page"/>
          </v:rect>
        </w:pict>
      </w:r>
      <w:r w:rsidRPr="00EB675D">
        <w:rPr>
          <w:noProof/>
          <w:lang w:val="en-AU" w:eastAsia="en-AU"/>
        </w:rPr>
        <w:pict>
          <v:shape id="_x0000_s1056" type="#_x0000_t202" style="position:absolute;margin-left:15.75pt;margin-top:197.25pt;width:345.75pt;height:585.75pt;z-index:251678720;mso-position-horizontal-relative:page;mso-position-vertical-relative:page" filled="f" stroked="f">
            <v:textbox style="mso-next-textbox:#_x0000_s1056">
              <w:txbxContent>
                <w:p w:rsidR="003A1B7F" w:rsidRPr="00EF1778" w:rsidRDefault="003A1B7F" w:rsidP="008D5976">
                  <w:pPr>
                    <w:pStyle w:val="bodytext"/>
                    <w:jc w:val="both"/>
                    <w:rPr>
                      <w:rFonts w:asciiTheme="minorHAnsi" w:hAnsiTheme="minorHAnsi"/>
                      <w:b/>
                      <w:bCs/>
                      <w:sz w:val="22"/>
                      <w:szCs w:val="22"/>
                    </w:rPr>
                  </w:pPr>
                  <w:r w:rsidRPr="00EF1778">
                    <w:rPr>
                      <w:rFonts w:asciiTheme="minorHAnsi" w:hAnsiTheme="minorHAnsi"/>
                      <w:b/>
                      <w:bCs/>
                      <w:sz w:val="22"/>
                      <w:szCs w:val="22"/>
                    </w:rPr>
                    <w:t xml:space="preserve">National Mental Health Consumer and Carer Forum (NMHCCF) </w:t>
                  </w:r>
                </w:p>
                <w:p w:rsidR="003A1B7F" w:rsidRPr="00EF1778" w:rsidRDefault="003A1B7F" w:rsidP="008D5976">
                  <w:pPr>
                    <w:pStyle w:val="bodytext"/>
                    <w:jc w:val="both"/>
                    <w:rPr>
                      <w:rFonts w:asciiTheme="minorHAnsi" w:hAnsiTheme="minorHAnsi"/>
                      <w:sz w:val="22"/>
                      <w:szCs w:val="22"/>
                    </w:rPr>
                  </w:pPr>
                  <w:proofErr w:type="gramStart"/>
                  <w:r w:rsidRPr="00EF1778">
                    <w:rPr>
                      <w:rFonts w:asciiTheme="minorHAnsi" w:hAnsiTheme="minorHAnsi"/>
                      <w:bCs/>
                      <w:sz w:val="22"/>
                      <w:szCs w:val="22"/>
                    </w:rPr>
                    <w:t>T</w:t>
                  </w:r>
                  <w:r w:rsidRPr="00EF1778">
                    <w:rPr>
                      <w:rFonts w:asciiTheme="minorHAnsi" w:hAnsiTheme="minorHAnsi"/>
                      <w:sz w:val="22"/>
                      <w:szCs w:val="22"/>
                    </w:rPr>
                    <w:t>he national, united voice for consumers and carers that contributes towards the development of mental health policy and sector development in Australia.</w:t>
                  </w:r>
                  <w:proofErr w:type="gramEnd"/>
                  <w:r w:rsidRPr="00EF1778">
                    <w:rPr>
                      <w:rFonts w:asciiTheme="minorHAnsi" w:hAnsiTheme="minorHAnsi"/>
                      <w:sz w:val="22"/>
                      <w:szCs w:val="22"/>
                    </w:rPr>
                    <w:t xml:space="preserve"> </w:t>
                  </w:r>
                </w:p>
                <w:p w:rsidR="003A1B7F" w:rsidRPr="00EF1778" w:rsidRDefault="00EB675D" w:rsidP="008D5976">
                  <w:pPr>
                    <w:pStyle w:val="bodytext"/>
                    <w:jc w:val="both"/>
                    <w:rPr>
                      <w:rFonts w:asciiTheme="minorHAnsi" w:hAnsiTheme="minorHAnsi"/>
                      <w:sz w:val="22"/>
                      <w:szCs w:val="22"/>
                    </w:rPr>
                  </w:pPr>
                  <w:hyperlink r:id="rId8" w:history="1">
                    <w:r w:rsidR="003A1B7F" w:rsidRPr="00EF1778">
                      <w:rPr>
                        <w:rStyle w:val="Hyperlink"/>
                        <w:rFonts w:asciiTheme="minorHAnsi" w:hAnsiTheme="minorHAnsi"/>
                        <w:sz w:val="22"/>
                        <w:szCs w:val="22"/>
                      </w:rPr>
                      <w:t>www.nmhccf.org.au</w:t>
                    </w:r>
                  </w:hyperlink>
                  <w:r w:rsidR="003A1B7F" w:rsidRPr="00EF1778">
                    <w:rPr>
                      <w:rFonts w:asciiTheme="minorHAnsi" w:hAnsiTheme="minorHAnsi"/>
                      <w:sz w:val="22"/>
                      <w:szCs w:val="22"/>
                    </w:rPr>
                    <w:t xml:space="preserve"> </w:t>
                  </w:r>
                </w:p>
                <w:p w:rsidR="003A1B7F" w:rsidRPr="00EF1778" w:rsidRDefault="003A1B7F" w:rsidP="008D5976">
                  <w:pPr>
                    <w:pStyle w:val="bodytext"/>
                    <w:jc w:val="both"/>
                    <w:rPr>
                      <w:rFonts w:asciiTheme="minorHAnsi" w:hAnsiTheme="minorHAnsi"/>
                      <w:sz w:val="22"/>
                      <w:szCs w:val="22"/>
                    </w:rPr>
                  </w:pPr>
                </w:p>
                <w:p w:rsidR="003A1B7F" w:rsidRPr="00EF1778" w:rsidRDefault="003A1B7F" w:rsidP="008D5976">
                  <w:pPr>
                    <w:pStyle w:val="bodytext"/>
                    <w:jc w:val="both"/>
                    <w:rPr>
                      <w:rFonts w:asciiTheme="minorHAnsi" w:hAnsiTheme="minorHAnsi"/>
                      <w:b/>
                      <w:sz w:val="22"/>
                      <w:szCs w:val="22"/>
                    </w:rPr>
                  </w:pPr>
                  <w:r w:rsidRPr="00EF1778">
                    <w:rPr>
                      <w:rFonts w:asciiTheme="minorHAnsi" w:hAnsiTheme="minorHAnsi"/>
                      <w:b/>
                      <w:sz w:val="22"/>
                      <w:szCs w:val="22"/>
                    </w:rPr>
                    <w:t>Being</w:t>
                  </w:r>
                </w:p>
                <w:p w:rsidR="003A1B7F" w:rsidRPr="00EF1778" w:rsidRDefault="003A1B7F" w:rsidP="008D5976">
                  <w:pPr>
                    <w:pStyle w:val="bodytext"/>
                    <w:jc w:val="both"/>
                    <w:rPr>
                      <w:rFonts w:asciiTheme="minorHAnsi" w:hAnsiTheme="minorHAnsi"/>
                      <w:sz w:val="22"/>
                      <w:szCs w:val="22"/>
                    </w:rPr>
                  </w:pPr>
                  <w:proofErr w:type="gramStart"/>
                  <w:r>
                    <w:rPr>
                      <w:rFonts w:asciiTheme="minorHAnsi" w:hAnsiTheme="minorHAnsi"/>
                      <w:sz w:val="22"/>
                      <w:szCs w:val="22"/>
                    </w:rPr>
                    <w:t xml:space="preserve">The state consumer peak-body </w:t>
                  </w:r>
                  <w:r w:rsidRPr="00EF1778">
                    <w:rPr>
                      <w:rFonts w:asciiTheme="minorHAnsi" w:hAnsiTheme="minorHAnsi"/>
                      <w:sz w:val="22"/>
                      <w:szCs w:val="22"/>
                    </w:rPr>
                    <w:t>that provides</w:t>
                  </w:r>
                  <w:r>
                    <w:rPr>
                      <w:rFonts w:asciiTheme="minorHAnsi" w:hAnsiTheme="minorHAnsi"/>
                      <w:sz w:val="22"/>
                      <w:szCs w:val="22"/>
                    </w:rPr>
                    <w:t xml:space="preserve"> </w:t>
                  </w:r>
                  <w:r w:rsidRPr="00EF1778">
                    <w:rPr>
                      <w:rFonts w:asciiTheme="minorHAnsi" w:hAnsiTheme="minorHAnsi"/>
                      <w:sz w:val="22"/>
                      <w:szCs w:val="22"/>
                    </w:rPr>
                    <w:t>ongoing mechanisms for consumer participation in mental health policy, service development and evaluation.</w:t>
                  </w:r>
                  <w:proofErr w:type="gramEnd"/>
                </w:p>
                <w:p w:rsidR="003A1B7F" w:rsidRPr="00EF1778" w:rsidRDefault="00EB675D" w:rsidP="008D5976">
                  <w:pPr>
                    <w:pStyle w:val="bodytext"/>
                    <w:jc w:val="both"/>
                    <w:rPr>
                      <w:rFonts w:asciiTheme="minorHAnsi" w:hAnsiTheme="minorHAnsi"/>
                      <w:sz w:val="22"/>
                      <w:szCs w:val="22"/>
                    </w:rPr>
                  </w:pPr>
                  <w:hyperlink r:id="rId9" w:history="1">
                    <w:r w:rsidR="003A1B7F" w:rsidRPr="00EF1778">
                      <w:rPr>
                        <w:rStyle w:val="Hyperlink"/>
                        <w:rFonts w:asciiTheme="minorHAnsi" w:hAnsiTheme="minorHAnsi"/>
                        <w:sz w:val="22"/>
                        <w:szCs w:val="22"/>
                      </w:rPr>
                      <w:t>www.being.org.au</w:t>
                    </w:r>
                  </w:hyperlink>
                  <w:r w:rsidR="003A1B7F" w:rsidRPr="00EF1778">
                    <w:rPr>
                      <w:rFonts w:asciiTheme="minorHAnsi" w:hAnsiTheme="minorHAnsi"/>
                      <w:sz w:val="22"/>
                      <w:szCs w:val="22"/>
                    </w:rPr>
                    <w:t xml:space="preserve">  </w:t>
                  </w:r>
                </w:p>
                <w:p w:rsidR="003A1B7F" w:rsidRPr="00EF1778" w:rsidRDefault="003A1B7F" w:rsidP="008D5976">
                  <w:pPr>
                    <w:pStyle w:val="bodytext"/>
                    <w:ind w:left="720"/>
                    <w:jc w:val="both"/>
                    <w:rPr>
                      <w:rFonts w:asciiTheme="minorHAnsi" w:hAnsiTheme="minorHAnsi"/>
                      <w:sz w:val="22"/>
                      <w:szCs w:val="22"/>
                    </w:rPr>
                  </w:pPr>
                </w:p>
                <w:p w:rsidR="003A1B7F" w:rsidRPr="00EF1778" w:rsidRDefault="003A1B7F" w:rsidP="00AA0321">
                  <w:pPr>
                    <w:pStyle w:val="bodytext"/>
                    <w:rPr>
                      <w:rFonts w:asciiTheme="minorHAnsi" w:hAnsiTheme="minorHAnsi"/>
                      <w:b/>
                      <w:sz w:val="22"/>
                      <w:szCs w:val="22"/>
                    </w:rPr>
                  </w:pPr>
                  <w:r w:rsidRPr="00EF1778">
                    <w:rPr>
                      <w:rFonts w:asciiTheme="minorHAnsi" w:hAnsiTheme="minorHAnsi"/>
                      <w:b/>
                      <w:sz w:val="22"/>
                      <w:szCs w:val="22"/>
                    </w:rPr>
                    <w:t>ARAFMI (NSW)</w:t>
                  </w:r>
                </w:p>
                <w:p w:rsidR="003A1B7F" w:rsidRPr="00EF1778" w:rsidRDefault="003A1B7F" w:rsidP="00AA0321">
                  <w:pPr>
                    <w:pStyle w:val="bodytext"/>
                    <w:rPr>
                      <w:rFonts w:asciiTheme="minorHAnsi" w:hAnsiTheme="minorHAnsi"/>
                      <w:sz w:val="22"/>
                      <w:szCs w:val="22"/>
                    </w:rPr>
                  </w:pPr>
                  <w:proofErr w:type="gramStart"/>
                  <w:r w:rsidRPr="00EF1778">
                    <w:rPr>
                      <w:rFonts w:asciiTheme="minorHAnsi" w:hAnsiTheme="minorHAnsi"/>
                      <w:sz w:val="22"/>
                      <w:szCs w:val="22"/>
                    </w:rPr>
                    <w:t xml:space="preserve">The </w:t>
                  </w:r>
                  <w:r>
                    <w:rPr>
                      <w:rFonts w:asciiTheme="minorHAnsi" w:hAnsiTheme="minorHAnsi"/>
                      <w:sz w:val="22"/>
                      <w:szCs w:val="22"/>
                    </w:rPr>
                    <w:t xml:space="preserve">state-wide </w:t>
                  </w:r>
                  <w:r w:rsidRPr="00EF1778">
                    <w:rPr>
                      <w:rFonts w:asciiTheme="minorHAnsi" w:hAnsiTheme="minorHAnsi"/>
                      <w:sz w:val="22"/>
                      <w:szCs w:val="22"/>
                    </w:rPr>
                    <w:t>peak</w:t>
                  </w:r>
                  <w:r>
                    <w:rPr>
                      <w:rFonts w:asciiTheme="minorHAnsi" w:hAnsiTheme="minorHAnsi"/>
                      <w:sz w:val="22"/>
                      <w:szCs w:val="22"/>
                    </w:rPr>
                    <w:t xml:space="preserve"> body that </w:t>
                  </w:r>
                  <w:r w:rsidRPr="00EF1778">
                    <w:rPr>
                      <w:rFonts w:asciiTheme="minorHAnsi" w:hAnsiTheme="minorHAnsi"/>
                      <w:sz w:val="22"/>
                      <w:szCs w:val="22"/>
                    </w:rPr>
                    <w:t>provide</w:t>
                  </w:r>
                  <w:r>
                    <w:rPr>
                      <w:rFonts w:asciiTheme="minorHAnsi" w:hAnsiTheme="minorHAnsi"/>
                      <w:sz w:val="22"/>
                      <w:szCs w:val="22"/>
                    </w:rPr>
                    <w:t>s</w:t>
                  </w:r>
                  <w:r w:rsidRPr="00EF1778">
                    <w:rPr>
                      <w:rFonts w:asciiTheme="minorHAnsi" w:hAnsiTheme="minorHAnsi"/>
                      <w:sz w:val="22"/>
                      <w:szCs w:val="22"/>
                    </w:rPr>
                    <w:t xml:space="preserve"> support for carers, family and friends of the mentally ill.</w:t>
                  </w:r>
                  <w:proofErr w:type="gramEnd"/>
                </w:p>
                <w:p w:rsidR="003A1B7F" w:rsidRPr="00EF1778" w:rsidRDefault="00EB675D" w:rsidP="00AA0321">
                  <w:pPr>
                    <w:pStyle w:val="bodytext"/>
                    <w:jc w:val="both"/>
                    <w:rPr>
                      <w:rFonts w:asciiTheme="minorHAnsi" w:hAnsiTheme="minorHAnsi"/>
                      <w:sz w:val="22"/>
                      <w:szCs w:val="22"/>
                    </w:rPr>
                  </w:pPr>
                  <w:hyperlink r:id="rId10" w:history="1">
                    <w:r w:rsidR="003A1B7F" w:rsidRPr="00EF1778">
                      <w:rPr>
                        <w:rStyle w:val="Hyperlink"/>
                        <w:rFonts w:asciiTheme="minorHAnsi" w:hAnsiTheme="minorHAnsi"/>
                        <w:sz w:val="22"/>
                        <w:szCs w:val="22"/>
                      </w:rPr>
                      <w:t>www.arafmi.org</w:t>
                    </w:r>
                  </w:hyperlink>
                </w:p>
                <w:p w:rsidR="003A1B7F" w:rsidRPr="00EF1778" w:rsidRDefault="003A1B7F" w:rsidP="00AA0321">
                  <w:pPr>
                    <w:pStyle w:val="bodytext"/>
                    <w:jc w:val="both"/>
                    <w:rPr>
                      <w:rFonts w:asciiTheme="minorHAnsi" w:hAnsiTheme="minorHAnsi"/>
                      <w:b/>
                      <w:sz w:val="22"/>
                      <w:szCs w:val="22"/>
                    </w:rPr>
                  </w:pPr>
                </w:p>
                <w:p w:rsidR="003A1B7F" w:rsidRPr="00EF1778" w:rsidRDefault="00A4544B" w:rsidP="00AA0321">
                  <w:pPr>
                    <w:pStyle w:val="bodytext"/>
                    <w:jc w:val="both"/>
                    <w:rPr>
                      <w:rFonts w:asciiTheme="minorHAnsi" w:hAnsiTheme="minorHAnsi"/>
                      <w:sz w:val="22"/>
                      <w:szCs w:val="22"/>
                    </w:rPr>
                  </w:pPr>
                  <w:r>
                    <w:rPr>
                      <w:rFonts w:asciiTheme="minorHAnsi" w:hAnsiTheme="minorHAnsi"/>
                      <w:b/>
                      <w:sz w:val="22"/>
                      <w:szCs w:val="22"/>
                    </w:rPr>
                    <w:t xml:space="preserve">Partners in Recovery (PIR) Consumer and Carer </w:t>
                  </w:r>
                  <w:r w:rsidR="003A1B7F" w:rsidRPr="00EF1778">
                    <w:rPr>
                      <w:rFonts w:asciiTheme="minorHAnsi" w:hAnsiTheme="minorHAnsi"/>
                      <w:b/>
                      <w:sz w:val="22"/>
                      <w:szCs w:val="22"/>
                    </w:rPr>
                    <w:t>Regional Development T</w:t>
                  </w:r>
                  <w:r>
                    <w:rPr>
                      <w:rFonts w:asciiTheme="minorHAnsi" w:hAnsiTheme="minorHAnsi"/>
                      <w:b/>
                      <w:sz w:val="22"/>
                      <w:szCs w:val="22"/>
                    </w:rPr>
                    <w:t xml:space="preserve">eam (RDT) </w:t>
                  </w:r>
                </w:p>
                <w:p w:rsidR="003A1B7F" w:rsidRPr="00EF1778" w:rsidRDefault="003A1B7F" w:rsidP="008D5976">
                  <w:pPr>
                    <w:pStyle w:val="bodytext"/>
                    <w:jc w:val="both"/>
                    <w:rPr>
                      <w:rFonts w:asciiTheme="minorHAnsi" w:hAnsiTheme="minorHAnsi"/>
                      <w:sz w:val="22"/>
                      <w:szCs w:val="22"/>
                    </w:rPr>
                  </w:pPr>
                  <w:r w:rsidRPr="00EF1778">
                    <w:rPr>
                      <w:rFonts w:asciiTheme="minorHAnsi" w:hAnsiTheme="minorHAnsi"/>
                      <w:sz w:val="22"/>
                      <w:szCs w:val="22"/>
                    </w:rPr>
                    <w:t xml:space="preserve">A group of </w:t>
                  </w:r>
                  <w:r>
                    <w:rPr>
                      <w:rFonts w:asciiTheme="minorHAnsi" w:hAnsiTheme="minorHAnsi"/>
                      <w:sz w:val="22"/>
                      <w:szCs w:val="22"/>
                    </w:rPr>
                    <w:t xml:space="preserve">voluntary </w:t>
                  </w:r>
                  <w:r w:rsidRPr="00EF1778">
                    <w:rPr>
                      <w:rFonts w:asciiTheme="minorHAnsi" w:hAnsiTheme="minorHAnsi"/>
                      <w:sz w:val="22"/>
                      <w:szCs w:val="22"/>
                    </w:rPr>
                    <w:t xml:space="preserve">consumers and carers created by the </w:t>
                  </w:r>
                  <w:r>
                    <w:rPr>
                      <w:rFonts w:asciiTheme="minorHAnsi" w:hAnsiTheme="minorHAnsi"/>
                      <w:sz w:val="22"/>
                      <w:szCs w:val="22"/>
                    </w:rPr>
                    <w:t>local Partners i</w:t>
                  </w:r>
                  <w:r w:rsidRPr="00EF1778">
                    <w:rPr>
                      <w:rFonts w:asciiTheme="minorHAnsi" w:hAnsiTheme="minorHAnsi"/>
                      <w:sz w:val="22"/>
                      <w:szCs w:val="22"/>
                    </w:rPr>
                    <w:t>n Recovery (PIR)</w:t>
                  </w:r>
                  <w:r>
                    <w:rPr>
                      <w:rFonts w:asciiTheme="minorHAnsi" w:hAnsiTheme="minorHAnsi"/>
                      <w:sz w:val="22"/>
                      <w:szCs w:val="22"/>
                    </w:rPr>
                    <w:t xml:space="preserve"> to provide a </w:t>
                  </w:r>
                  <w:r w:rsidRPr="00EF1778">
                    <w:rPr>
                      <w:rFonts w:asciiTheme="minorHAnsi" w:hAnsiTheme="minorHAnsi"/>
                      <w:sz w:val="22"/>
                      <w:szCs w:val="22"/>
                    </w:rPr>
                    <w:t xml:space="preserve">platform that builds </w:t>
                  </w:r>
                  <w:r>
                    <w:rPr>
                      <w:rFonts w:asciiTheme="minorHAnsi" w:hAnsiTheme="minorHAnsi"/>
                      <w:sz w:val="22"/>
                      <w:szCs w:val="22"/>
                    </w:rPr>
                    <w:t xml:space="preserve">on </w:t>
                  </w:r>
                  <w:r w:rsidRPr="00EF1778">
                    <w:rPr>
                      <w:rFonts w:asciiTheme="minorHAnsi" w:hAnsiTheme="minorHAnsi"/>
                      <w:sz w:val="22"/>
                      <w:szCs w:val="22"/>
                    </w:rPr>
                    <w:t>the capacity of consumers</w:t>
                  </w:r>
                  <w:r>
                    <w:rPr>
                      <w:rFonts w:asciiTheme="minorHAnsi" w:hAnsiTheme="minorHAnsi"/>
                      <w:sz w:val="22"/>
                      <w:szCs w:val="22"/>
                    </w:rPr>
                    <w:t xml:space="preserve"> and carers in the </w:t>
                  </w:r>
                  <w:r w:rsidRPr="00EF1778">
                    <w:rPr>
                      <w:rFonts w:asciiTheme="minorHAnsi" w:hAnsiTheme="minorHAnsi"/>
                      <w:sz w:val="22"/>
                      <w:szCs w:val="22"/>
                    </w:rPr>
                    <w:t>Nepean Blue Mountains Primary Health Network (PHN</w:t>
                  </w:r>
                  <w:r w:rsidR="00A4544B">
                    <w:rPr>
                      <w:rFonts w:asciiTheme="minorHAnsi" w:hAnsiTheme="minorHAnsi"/>
                      <w:sz w:val="22"/>
                      <w:szCs w:val="22"/>
                    </w:rPr>
                    <w:t>) (Australian</w:t>
                  </w:r>
                  <w:r>
                    <w:rPr>
                      <w:rFonts w:asciiTheme="minorHAnsi" w:hAnsiTheme="minorHAnsi"/>
                      <w:sz w:val="22"/>
                      <w:szCs w:val="22"/>
                    </w:rPr>
                    <w:t xml:space="preserve"> Government)</w:t>
                  </w:r>
                  <w:r w:rsidR="00A4544B">
                    <w:rPr>
                      <w:rFonts w:asciiTheme="minorHAnsi" w:hAnsiTheme="minorHAnsi"/>
                      <w:sz w:val="22"/>
                      <w:szCs w:val="22"/>
                    </w:rPr>
                    <w:t>.</w:t>
                  </w:r>
                </w:p>
                <w:p w:rsidR="003A1B7F" w:rsidRPr="00EF1778" w:rsidRDefault="003A1B7F" w:rsidP="00AA0321">
                  <w:pPr>
                    <w:pStyle w:val="bodytext"/>
                    <w:jc w:val="both"/>
                    <w:rPr>
                      <w:rFonts w:asciiTheme="minorHAnsi" w:hAnsiTheme="minorHAnsi"/>
                      <w:sz w:val="22"/>
                      <w:szCs w:val="22"/>
                    </w:rPr>
                  </w:pPr>
                  <w:r w:rsidRPr="00EF1778">
                    <w:rPr>
                      <w:rFonts w:asciiTheme="minorHAnsi" w:hAnsiTheme="minorHAnsi"/>
                      <w:sz w:val="22"/>
                      <w:szCs w:val="22"/>
                    </w:rPr>
                    <w:t>(02) 4708 8100</w:t>
                  </w:r>
                </w:p>
                <w:p w:rsidR="003A1B7F" w:rsidRPr="00EF1778" w:rsidRDefault="003A1B7F" w:rsidP="008D5976">
                  <w:pPr>
                    <w:jc w:val="both"/>
                    <w:rPr>
                      <w:rFonts w:asciiTheme="minorHAnsi" w:hAnsiTheme="minorHAnsi"/>
                      <w:sz w:val="22"/>
                      <w:szCs w:val="22"/>
                    </w:rPr>
                  </w:pPr>
                </w:p>
                <w:p w:rsidR="003A1B7F" w:rsidRPr="00EF1778" w:rsidRDefault="003A1B7F" w:rsidP="008D5976">
                  <w:pPr>
                    <w:pStyle w:val="bodytext"/>
                    <w:jc w:val="both"/>
                    <w:rPr>
                      <w:rFonts w:asciiTheme="minorHAnsi" w:hAnsiTheme="minorHAnsi"/>
                      <w:b/>
                      <w:sz w:val="22"/>
                      <w:szCs w:val="22"/>
                    </w:rPr>
                  </w:pPr>
                  <w:r w:rsidRPr="00EF1778">
                    <w:rPr>
                      <w:rFonts w:asciiTheme="minorHAnsi" w:hAnsiTheme="minorHAnsi"/>
                      <w:b/>
                      <w:sz w:val="22"/>
                      <w:szCs w:val="22"/>
                    </w:rPr>
                    <w:t>Consumer and Carer Advisory Committee (CACAC)</w:t>
                  </w:r>
                </w:p>
                <w:p w:rsidR="003A1B7F" w:rsidRPr="00EF1778" w:rsidRDefault="003A1B7F" w:rsidP="008D5976">
                  <w:pPr>
                    <w:pStyle w:val="bodytext"/>
                    <w:jc w:val="both"/>
                    <w:rPr>
                      <w:rFonts w:asciiTheme="minorHAnsi" w:hAnsiTheme="minorHAnsi"/>
                      <w:color w:val="000000" w:themeColor="text1"/>
                      <w:sz w:val="22"/>
                      <w:szCs w:val="22"/>
                    </w:rPr>
                  </w:pPr>
                  <w:r w:rsidRPr="00EF1778">
                    <w:rPr>
                      <w:rFonts w:asciiTheme="minorHAnsi" w:hAnsiTheme="minorHAnsi"/>
                      <w:sz w:val="22"/>
                      <w:szCs w:val="22"/>
                    </w:rPr>
                    <w:t>A voluntary advisory committee of consumers and carers</w:t>
                  </w:r>
                  <w:r>
                    <w:rPr>
                      <w:rFonts w:asciiTheme="minorHAnsi" w:hAnsiTheme="minorHAnsi"/>
                      <w:sz w:val="22"/>
                      <w:szCs w:val="22"/>
                    </w:rPr>
                    <w:t xml:space="preserve"> that</w:t>
                  </w:r>
                  <w:r w:rsidRPr="00EF1778">
                    <w:rPr>
                      <w:rFonts w:asciiTheme="minorHAnsi" w:hAnsiTheme="minorHAnsi"/>
                      <w:sz w:val="22"/>
                      <w:szCs w:val="22"/>
                    </w:rPr>
                    <w:t xml:space="preserve"> aims to review and provide advice about </w:t>
                  </w:r>
                  <w:r>
                    <w:rPr>
                      <w:rFonts w:asciiTheme="minorHAnsi" w:hAnsiTheme="minorHAnsi"/>
                      <w:sz w:val="22"/>
                      <w:szCs w:val="22"/>
                    </w:rPr>
                    <w:t xml:space="preserve">the </w:t>
                  </w:r>
                  <w:r w:rsidRPr="00EF1778">
                    <w:rPr>
                      <w:rFonts w:asciiTheme="minorHAnsi" w:hAnsiTheme="minorHAnsi"/>
                      <w:sz w:val="22"/>
                      <w:szCs w:val="22"/>
                    </w:rPr>
                    <w:t xml:space="preserve">policies, procedures, publications, business plans, design, evaluation, </w:t>
                  </w:r>
                  <w:r>
                    <w:rPr>
                      <w:rFonts w:asciiTheme="minorHAnsi" w:hAnsiTheme="minorHAnsi"/>
                      <w:sz w:val="22"/>
                      <w:szCs w:val="22"/>
                    </w:rPr>
                    <w:t xml:space="preserve">the </w:t>
                  </w:r>
                  <w:r w:rsidRPr="00EF1778">
                    <w:rPr>
                      <w:rFonts w:asciiTheme="minorHAnsi" w:hAnsiTheme="minorHAnsi"/>
                      <w:sz w:val="22"/>
                      <w:szCs w:val="22"/>
                    </w:rPr>
                    <w:t xml:space="preserve">consumer and </w:t>
                  </w:r>
                  <w:proofErr w:type="spellStart"/>
                  <w:r w:rsidRPr="00EF1778">
                    <w:rPr>
                      <w:rFonts w:asciiTheme="minorHAnsi" w:hAnsiTheme="minorHAnsi"/>
                      <w:sz w:val="22"/>
                      <w:szCs w:val="22"/>
                    </w:rPr>
                    <w:t>carer</w:t>
                  </w:r>
                  <w:proofErr w:type="spellEnd"/>
                  <w:r w:rsidRPr="00EF1778">
                    <w:rPr>
                      <w:rFonts w:asciiTheme="minorHAnsi" w:hAnsiTheme="minorHAnsi"/>
                      <w:sz w:val="22"/>
                      <w:szCs w:val="22"/>
                    </w:rPr>
                    <w:t xml:space="preserve"> workforce as well as </w:t>
                  </w:r>
                  <w:r w:rsidRPr="00EF1778">
                    <w:rPr>
                      <w:rFonts w:asciiTheme="minorHAnsi" w:hAnsiTheme="minorHAnsi"/>
                      <w:color w:val="000000" w:themeColor="text1"/>
                      <w:sz w:val="22"/>
                      <w:szCs w:val="22"/>
                    </w:rPr>
                    <w:t>safety and quality initiatives of the Mental Health Service</w:t>
                  </w:r>
                  <w:r>
                    <w:rPr>
                      <w:rFonts w:asciiTheme="minorHAnsi" w:hAnsiTheme="minorHAnsi"/>
                      <w:color w:val="000000" w:themeColor="text1"/>
                      <w:sz w:val="22"/>
                      <w:szCs w:val="22"/>
                    </w:rPr>
                    <w:t xml:space="preserve"> in </w:t>
                  </w:r>
                  <w:r w:rsidRPr="00EF1778">
                    <w:rPr>
                      <w:rFonts w:asciiTheme="minorHAnsi" w:hAnsiTheme="minorHAnsi"/>
                      <w:color w:val="000000" w:themeColor="text1"/>
                      <w:sz w:val="22"/>
                      <w:szCs w:val="22"/>
                    </w:rPr>
                    <w:t xml:space="preserve">the Nepean Blue </w:t>
                  </w:r>
                  <w:r>
                    <w:rPr>
                      <w:rFonts w:asciiTheme="minorHAnsi" w:hAnsiTheme="minorHAnsi"/>
                      <w:color w:val="000000" w:themeColor="text1"/>
                      <w:sz w:val="22"/>
                      <w:szCs w:val="22"/>
                    </w:rPr>
                    <w:t>Mountains Local Health District (NSW Government)</w:t>
                  </w:r>
                  <w:r w:rsidRPr="00EF1778">
                    <w:rPr>
                      <w:rFonts w:asciiTheme="minorHAnsi" w:hAnsiTheme="minorHAnsi"/>
                      <w:color w:val="000000" w:themeColor="text1"/>
                      <w:sz w:val="22"/>
                      <w:szCs w:val="22"/>
                    </w:rPr>
                    <w:t xml:space="preserve"> </w:t>
                  </w:r>
                </w:p>
                <w:p w:rsidR="003A1B7F" w:rsidRPr="00307970" w:rsidRDefault="003A1B7F" w:rsidP="008D5976">
                  <w:pPr>
                    <w:pStyle w:val="bodytext"/>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Ian Dennis </w:t>
                  </w:r>
                  <w:r>
                    <w:rPr>
                      <w:rFonts w:asciiTheme="minorHAnsi" w:hAnsiTheme="minorHAnsi"/>
                      <w:color w:val="000000" w:themeColor="text1"/>
                      <w:sz w:val="22"/>
                      <w:szCs w:val="22"/>
                      <w:shd w:val="clear" w:color="auto" w:fill="FFFFFF"/>
                    </w:rPr>
                    <w:tab/>
                  </w:r>
                  <w:r>
                    <w:rPr>
                      <w:rFonts w:asciiTheme="minorHAnsi" w:hAnsiTheme="minorHAnsi"/>
                      <w:color w:val="000000" w:themeColor="text1"/>
                      <w:sz w:val="22"/>
                      <w:szCs w:val="22"/>
                      <w:shd w:val="clear" w:color="auto" w:fill="FFFFFF"/>
                    </w:rPr>
                    <w:tab/>
                  </w:r>
                  <w:hyperlink r:id="rId11" w:history="1">
                    <w:r w:rsidRPr="0024566B">
                      <w:rPr>
                        <w:rStyle w:val="Hyperlink"/>
                        <w:rFonts w:asciiTheme="minorHAnsi" w:hAnsiTheme="minorHAnsi"/>
                        <w:sz w:val="22"/>
                        <w:szCs w:val="22"/>
                        <w:shd w:val="clear" w:color="auto" w:fill="FFFFFF"/>
                      </w:rPr>
                      <w:t>ian.dennis@health.nsw.gov.au</w:t>
                    </w:r>
                  </w:hyperlink>
                  <w:r>
                    <w:rPr>
                      <w:rFonts w:asciiTheme="minorHAnsi" w:hAnsiTheme="minorHAnsi"/>
                      <w:color w:val="000000" w:themeColor="text1"/>
                      <w:sz w:val="22"/>
                      <w:szCs w:val="22"/>
                      <w:shd w:val="clear" w:color="auto" w:fill="FFFFFF"/>
                    </w:rPr>
                    <w:t xml:space="preserve"> </w:t>
                  </w:r>
                </w:p>
                <w:p w:rsidR="003A1B7F" w:rsidRPr="00EF1778" w:rsidRDefault="003A1B7F" w:rsidP="008D5976">
                  <w:pPr>
                    <w:jc w:val="both"/>
                    <w:rPr>
                      <w:rFonts w:asciiTheme="minorHAnsi" w:hAnsiTheme="minorHAnsi"/>
                      <w:sz w:val="22"/>
                      <w:szCs w:val="22"/>
                    </w:rPr>
                  </w:pPr>
                </w:p>
                <w:p w:rsidR="003A1B7F" w:rsidRPr="00EF1778" w:rsidRDefault="003A1B7F" w:rsidP="008D5976">
                  <w:pPr>
                    <w:jc w:val="both"/>
                    <w:rPr>
                      <w:rFonts w:asciiTheme="minorHAnsi" w:hAnsiTheme="minorHAnsi"/>
                      <w:b/>
                      <w:sz w:val="22"/>
                      <w:szCs w:val="22"/>
                    </w:rPr>
                  </w:pPr>
                  <w:r w:rsidRPr="00EF1778">
                    <w:rPr>
                      <w:rFonts w:asciiTheme="minorHAnsi" w:hAnsiTheme="minorHAnsi"/>
                      <w:b/>
                      <w:sz w:val="22"/>
                      <w:szCs w:val="22"/>
                    </w:rPr>
                    <w:t xml:space="preserve">Consumer Partnership Advisory Committee (CPAC) </w:t>
                  </w:r>
                </w:p>
                <w:p w:rsidR="003A1B7F" w:rsidRPr="00EF1778" w:rsidRDefault="003A1B7F" w:rsidP="008D5976">
                  <w:pPr>
                    <w:jc w:val="both"/>
                    <w:rPr>
                      <w:rFonts w:asciiTheme="minorHAnsi" w:hAnsiTheme="minorHAnsi"/>
                      <w:color w:val="000000" w:themeColor="text1"/>
                      <w:sz w:val="22"/>
                      <w:szCs w:val="22"/>
                    </w:rPr>
                  </w:pPr>
                  <w:r w:rsidRPr="00EF1778">
                    <w:rPr>
                      <w:rFonts w:asciiTheme="minorHAnsi" w:hAnsiTheme="minorHAnsi"/>
                      <w:sz w:val="22"/>
                      <w:szCs w:val="22"/>
                    </w:rPr>
                    <w:t xml:space="preserve">A committee of ‘caregivers’ at the St John of God Hospital – Richmond </w:t>
                  </w:r>
                  <w:r w:rsidRPr="00EF1778">
                    <w:rPr>
                      <w:rFonts w:asciiTheme="minorHAnsi" w:hAnsiTheme="minorHAnsi"/>
                      <w:color w:val="000000" w:themeColor="text1"/>
                      <w:sz w:val="22"/>
                      <w:szCs w:val="22"/>
                    </w:rPr>
                    <w:t>that reviews the informatio</w:t>
                  </w:r>
                  <w:r>
                    <w:rPr>
                      <w:rFonts w:asciiTheme="minorHAnsi" w:hAnsiTheme="minorHAnsi"/>
                      <w:color w:val="000000" w:themeColor="text1"/>
                      <w:sz w:val="22"/>
                      <w:szCs w:val="22"/>
                    </w:rPr>
                    <w:t>n collected</w:t>
                  </w:r>
                  <w:r w:rsidRPr="00EF1778">
                    <w:rPr>
                      <w:rFonts w:asciiTheme="minorHAnsi" w:hAnsiTheme="minorHAnsi"/>
                      <w:color w:val="000000" w:themeColor="text1"/>
                      <w:sz w:val="22"/>
                      <w:szCs w:val="22"/>
                    </w:rPr>
                    <w:t xml:space="preserve"> by consumer representatives</w:t>
                  </w:r>
                  <w:r>
                    <w:rPr>
                      <w:rFonts w:asciiTheme="minorHAnsi" w:hAnsiTheme="minorHAnsi"/>
                      <w:color w:val="000000" w:themeColor="text1"/>
                      <w:sz w:val="22"/>
                      <w:szCs w:val="22"/>
                    </w:rPr>
                    <w:t xml:space="preserve"> about the facilities, programs and services of the hospital. On a monthly</w:t>
                  </w:r>
                  <w:r w:rsidR="00BD16DA">
                    <w:rPr>
                      <w:rFonts w:asciiTheme="minorHAnsi" w:hAnsiTheme="minorHAnsi"/>
                      <w:color w:val="000000" w:themeColor="text1"/>
                      <w:sz w:val="22"/>
                      <w:szCs w:val="22"/>
                    </w:rPr>
                    <w:t xml:space="preserve"> basis</w:t>
                  </w:r>
                  <w:r>
                    <w:rPr>
                      <w:rFonts w:asciiTheme="minorHAnsi" w:hAnsiTheme="minorHAnsi"/>
                      <w:color w:val="000000" w:themeColor="text1"/>
                      <w:sz w:val="22"/>
                      <w:szCs w:val="22"/>
                    </w:rPr>
                    <w:t>, consumer representatives talk to inpatients to gain input</w:t>
                  </w:r>
                  <w:r w:rsidR="00BD16DA">
                    <w:rPr>
                      <w:rFonts w:asciiTheme="minorHAnsi" w:hAnsiTheme="minorHAnsi"/>
                      <w:color w:val="000000" w:themeColor="text1"/>
                      <w:sz w:val="22"/>
                      <w:szCs w:val="22"/>
                    </w:rPr>
                    <w:t>. This</w:t>
                  </w:r>
                  <w:r>
                    <w:rPr>
                      <w:rFonts w:asciiTheme="minorHAnsi" w:hAnsiTheme="minorHAnsi"/>
                      <w:color w:val="000000" w:themeColor="text1"/>
                      <w:sz w:val="22"/>
                      <w:szCs w:val="22"/>
                    </w:rPr>
                    <w:t xml:space="preserve"> is</w:t>
                  </w:r>
                  <w:r w:rsidR="00BD16DA">
                    <w:rPr>
                      <w:rFonts w:asciiTheme="minorHAnsi" w:hAnsiTheme="minorHAnsi"/>
                      <w:color w:val="000000" w:themeColor="text1"/>
                      <w:sz w:val="22"/>
                      <w:szCs w:val="22"/>
                    </w:rPr>
                    <w:t xml:space="preserve"> then</w:t>
                  </w:r>
                  <w:r>
                    <w:rPr>
                      <w:rFonts w:asciiTheme="minorHAnsi" w:hAnsiTheme="minorHAnsi"/>
                      <w:color w:val="000000" w:themeColor="text1"/>
                      <w:sz w:val="22"/>
                      <w:szCs w:val="22"/>
                    </w:rPr>
                    <w:t xml:space="preserve"> discu</w:t>
                  </w:r>
                  <w:r w:rsidR="00BD16DA">
                    <w:rPr>
                      <w:rFonts w:asciiTheme="minorHAnsi" w:hAnsiTheme="minorHAnsi"/>
                      <w:color w:val="000000" w:themeColor="text1"/>
                      <w:sz w:val="22"/>
                      <w:szCs w:val="22"/>
                    </w:rPr>
                    <w:t>ssed in a meeting with senior</w:t>
                  </w:r>
                  <w:r>
                    <w:rPr>
                      <w:rFonts w:asciiTheme="minorHAnsi" w:hAnsiTheme="minorHAnsi"/>
                      <w:color w:val="000000" w:themeColor="text1"/>
                      <w:sz w:val="22"/>
                      <w:szCs w:val="22"/>
                    </w:rPr>
                    <w:t xml:space="preserve"> staff members. CPAC is associated with the Private Mental Health Consumer and Carer Network.</w:t>
                  </w:r>
                </w:p>
                <w:p w:rsidR="003A1B7F" w:rsidRPr="00307970" w:rsidRDefault="003A1B7F" w:rsidP="00AA0321">
                  <w:pPr>
                    <w:jc w:val="both"/>
                    <w:rPr>
                      <w:rFonts w:asciiTheme="minorHAnsi" w:hAnsiTheme="minorHAnsi" w:cs="Arial"/>
                      <w:color w:val="000000" w:themeColor="text1"/>
                      <w:sz w:val="22"/>
                      <w:szCs w:val="22"/>
                      <w:shd w:val="clear" w:color="auto" w:fill="FFFFFF"/>
                    </w:rPr>
                  </w:pPr>
                  <w:r w:rsidRPr="00EF1778">
                    <w:rPr>
                      <w:rFonts w:asciiTheme="minorHAnsi" w:hAnsiTheme="minorHAnsi" w:cs="Arial"/>
                      <w:color w:val="000000" w:themeColor="text1"/>
                      <w:sz w:val="22"/>
                      <w:szCs w:val="22"/>
                      <w:shd w:val="clear" w:color="auto" w:fill="FFFFFF"/>
                    </w:rPr>
                    <w:t>(02) 4571 1552</w:t>
                  </w:r>
                  <w:r>
                    <w:rPr>
                      <w:rFonts w:asciiTheme="minorHAnsi" w:hAnsiTheme="minorHAnsi" w:cs="Arial"/>
                      <w:color w:val="000000" w:themeColor="text1"/>
                      <w:sz w:val="22"/>
                      <w:szCs w:val="22"/>
                      <w:shd w:val="clear" w:color="auto" w:fill="FFFFFF"/>
                    </w:rPr>
                    <w:t xml:space="preserve">  </w:t>
                  </w:r>
                  <w:r>
                    <w:rPr>
                      <w:rFonts w:asciiTheme="minorHAnsi" w:hAnsiTheme="minorHAnsi" w:cs="Arial"/>
                      <w:color w:val="000000" w:themeColor="text1"/>
                      <w:sz w:val="22"/>
                      <w:szCs w:val="22"/>
                      <w:shd w:val="clear" w:color="auto" w:fill="FFFFFF"/>
                    </w:rPr>
                    <w:tab/>
                  </w:r>
                  <w:hyperlink r:id="rId12" w:history="1">
                    <w:r w:rsidRPr="00EF1778">
                      <w:rPr>
                        <w:rStyle w:val="Hyperlink"/>
                        <w:rFonts w:asciiTheme="minorHAnsi" w:hAnsiTheme="minorHAnsi" w:cs="Arial"/>
                        <w:sz w:val="22"/>
                        <w:szCs w:val="22"/>
                        <w:shd w:val="clear" w:color="auto" w:fill="FFFFFF"/>
                      </w:rPr>
                      <w:t>pamela.lawrence@sjog.org.au</w:t>
                    </w:r>
                  </w:hyperlink>
                  <w:r w:rsidRPr="00EF1778">
                    <w:rPr>
                      <w:rFonts w:asciiTheme="minorHAnsi" w:hAnsiTheme="minorHAnsi" w:cs="Arial"/>
                      <w:color w:val="777777"/>
                      <w:sz w:val="22"/>
                      <w:szCs w:val="22"/>
                      <w:shd w:val="clear" w:color="auto" w:fill="FFFFFF"/>
                    </w:rPr>
                    <w:t xml:space="preserve"> </w:t>
                  </w:r>
                </w:p>
                <w:p w:rsidR="003A1B7F" w:rsidRPr="00EF1778" w:rsidRDefault="003A1B7F" w:rsidP="00AA0321">
                  <w:pPr>
                    <w:jc w:val="both"/>
                    <w:rPr>
                      <w:rFonts w:asciiTheme="minorHAnsi" w:hAnsiTheme="minorHAnsi"/>
                      <w:sz w:val="22"/>
                      <w:szCs w:val="22"/>
                    </w:rPr>
                  </w:pPr>
                </w:p>
              </w:txbxContent>
            </v:textbox>
            <w10:wrap anchorx="page" anchory="page"/>
          </v:shape>
        </w:pict>
      </w:r>
      <w:r w:rsidRPr="00EB675D">
        <w:rPr>
          <w:noProof/>
          <w:lang w:val="en-AU" w:eastAsia="en-AU"/>
        </w:rPr>
        <w:pict>
          <v:shape id="_x0000_s1055" type="#_x0000_t202" style="position:absolute;margin-left:21pt;margin-top:102.75pt;width:569.65pt;height:95.25pt;z-index:2516776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" filled="f" stroked="f" strokeweight="0" insetpen="t">
            <o:lock v:ext="edit" shapetype="t"/>
            <v:textbox style="mso-next-textbox:#_x0000_s1055" inset="2.85pt,2.85pt,2.85pt,2.85pt">
              <w:txbxContent>
                <w:p w:rsidR="003A1B7F" w:rsidRPr="001C1710" w:rsidRDefault="00A4544B" w:rsidP="00A90C19">
                  <w:pPr>
                    <w:pStyle w:val="bodytext"/>
                    <w:jc w:val="both"/>
                    <w:rPr>
                      <w:rFonts w:asciiTheme="minorHAnsi" w:hAnsiTheme="minorHAnsi"/>
                      <w:sz w:val="24"/>
                      <w:szCs w:val="24"/>
                    </w:rPr>
                  </w:pPr>
                  <w:r>
                    <w:rPr>
                      <w:rFonts w:asciiTheme="minorHAnsi" w:hAnsiTheme="minorHAnsi"/>
                      <w:sz w:val="24"/>
                      <w:szCs w:val="24"/>
                    </w:rPr>
                    <w:t>A</w:t>
                  </w:r>
                  <w:r w:rsidR="003A1B7F" w:rsidRPr="001C1710">
                    <w:rPr>
                      <w:rFonts w:asciiTheme="minorHAnsi" w:hAnsiTheme="minorHAnsi"/>
                      <w:sz w:val="24"/>
                      <w:szCs w:val="24"/>
                    </w:rPr>
                    <w:t xml:space="preserve"> number of groups, organisations and consumer-led initiatives have surfaced in the </w:t>
                  </w:r>
                  <w:r w:rsidR="003A1B7F">
                    <w:rPr>
                      <w:rFonts w:asciiTheme="minorHAnsi" w:hAnsiTheme="minorHAnsi"/>
                      <w:sz w:val="24"/>
                      <w:szCs w:val="24"/>
                    </w:rPr>
                    <w:t>Nepean Blue Mountains R</w:t>
                  </w:r>
                  <w:r w:rsidR="003A1B7F" w:rsidRPr="001C1710">
                    <w:rPr>
                      <w:rFonts w:asciiTheme="minorHAnsi" w:hAnsiTheme="minorHAnsi"/>
                      <w:sz w:val="24"/>
                      <w:szCs w:val="24"/>
                    </w:rPr>
                    <w:t>egion</w:t>
                  </w:r>
                  <w:r w:rsidR="003A1B7F">
                    <w:rPr>
                      <w:rFonts w:asciiTheme="minorHAnsi" w:hAnsiTheme="minorHAnsi"/>
                      <w:sz w:val="24"/>
                      <w:szCs w:val="24"/>
                    </w:rPr>
                    <w:t xml:space="preserve"> to promote the consumer voice,</w:t>
                  </w:r>
                  <w:r w:rsidR="003A1B7F" w:rsidRPr="001C1710">
                    <w:rPr>
                      <w:rFonts w:asciiTheme="minorHAnsi" w:hAnsiTheme="minorHAnsi"/>
                      <w:sz w:val="24"/>
                      <w:szCs w:val="24"/>
                    </w:rPr>
                    <w:t xml:space="preserve"> </w:t>
                  </w:r>
                  <w:r w:rsidR="003A1B7F">
                    <w:rPr>
                      <w:rFonts w:asciiTheme="minorHAnsi" w:hAnsiTheme="minorHAnsi"/>
                      <w:sz w:val="24"/>
                      <w:szCs w:val="24"/>
                    </w:rPr>
                    <w:t xml:space="preserve">offer peer </w:t>
                  </w:r>
                  <w:r w:rsidR="003A1B7F" w:rsidRPr="001C1710">
                    <w:rPr>
                      <w:rFonts w:asciiTheme="minorHAnsi" w:hAnsiTheme="minorHAnsi"/>
                      <w:sz w:val="24"/>
                      <w:szCs w:val="24"/>
                    </w:rPr>
                    <w:t xml:space="preserve">support, </w:t>
                  </w:r>
                  <w:r w:rsidR="003A1B7F">
                    <w:rPr>
                      <w:rFonts w:asciiTheme="minorHAnsi" w:hAnsiTheme="minorHAnsi"/>
                      <w:sz w:val="24"/>
                      <w:szCs w:val="24"/>
                    </w:rPr>
                    <w:t xml:space="preserve">provide </w:t>
                  </w:r>
                  <w:r w:rsidR="003A1B7F" w:rsidRPr="001C1710">
                    <w:rPr>
                      <w:rFonts w:asciiTheme="minorHAnsi" w:hAnsiTheme="minorHAnsi"/>
                      <w:sz w:val="24"/>
                      <w:szCs w:val="24"/>
                    </w:rPr>
                    <w:t>advocacy</w:t>
                  </w:r>
                  <w:r w:rsidR="003A1B7F">
                    <w:rPr>
                      <w:rFonts w:asciiTheme="minorHAnsi" w:hAnsiTheme="minorHAnsi"/>
                      <w:sz w:val="24"/>
                      <w:szCs w:val="24"/>
                    </w:rPr>
                    <w:t xml:space="preserve"> opportunities</w:t>
                  </w:r>
                  <w:r w:rsidR="003A1B7F" w:rsidRPr="001C1710">
                    <w:rPr>
                      <w:rFonts w:asciiTheme="minorHAnsi" w:hAnsiTheme="minorHAnsi"/>
                      <w:sz w:val="24"/>
                      <w:szCs w:val="24"/>
                    </w:rPr>
                    <w:t xml:space="preserve">, </w:t>
                  </w:r>
                  <w:r w:rsidR="003A1B7F">
                    <w:rPr>
                      <w:rFonts w:asciiTheme="minorHAnsi" w:hAnsiTheme="minorHAnsi"/>
                      <w:sz w:val="24"/>
                      <w:szCs w:val="24"/>
                    </w:rPr>
                    <w:t xml:space="preserve">play an </w:t>
                  </w:r>
                  <w:r w:rsidR="003A1B7F" w:rsidRPr="001C1710">
                    <w:rPr>
                      <w:rFonts w:asciiTheme="minorHAnsi" w:hAnsiTheme="minorHAnsi"/>
                      <w:sz w:val="24"/>
                      <w:szCs w:val="24"/>
                    </w:rPr>
                    <w:t>advisory</w:t>
                  </w:r>
                  <w:r w:rsidR="003A1B7F">
                    <w:rPr>
                      <w:rFonts w:asciiTheme="minorHAnsi" w:hAnsiTheme="minorHAnsi"/>
                      <w:sz w:val="24"/>
                      <w:szCs w:val="24"/>
                    </w:rPr>
                    <w:t xml:space="preserve"> role and provide accessible ways to find the right information and </w:t>
                  </w:r>
                  <w:r w:rsidR="003A1B7F" w:rsidRPr="001C1710">
                    <w:rPr>
                      <w:rFonts w:asciiTheme="minorHAnsi" w:hAnsiTheme="minorHAnsi"/>
                      <w:sz w:val="24"/>
                      <w:szCs w:val="24"/>
                    </w:rPr>
                    <w:t xml:space="preserve">resources. </w:t>
                  </w:r>
                  <w:r>
                    <w:rPr>
                      <w:rFonts w:asciiTheme="minorHAnsi" w:hAnsiTheme="minorHAnsi"/>
                      <w:sz w:val="24"/>
                      <w:szCs w:val="24"/>
                    </w:rPr>
                    <w:t xml:space="preserve">Whether </w:t>
                  </w:r>
                  <w:r w:rsidRPr="001C1710">
                    <w:rPr>
                      <w:rFonts w:asciiTheme="minorHAnsi" w:hAnsiTheme="minorHAnsi"/>
                      <w:sz w:val="24"/>
                      <w:szCs w:val="24"/>
                    </w:rPr>
                    <w:t>a consumer is on the disability pension, leaving hospital or correctional facilities, looking for housing support, needing</w:t>
                  </w:r>
                  <w:r>
                    <w:rPr>
                      <w:rFonts w:asciiTheme="minorHAnsi" w:hAnsiTheme="minorHAnsi"/>
                      <w:sz w:val="24"/>
                      <w:szCs w:val="24"/>
                    </w:rPr>
                    <w:t xml:space="preserve"> to be linked </w:t>
                  </w:r>
                  <w:r w:rsidRPr="001C1710">
                    <w:rPr>
                      <w:rFonts w:asciiTheme="minorHAnsi" w:hAnsiTheme="minorHAnsi"/>
                      <w:sz w:val="24"/>
                      <w:szCs w:val="24"/>
                    </w:rPr>
                    <w:t>to</w:t>
                  </w:r>
                  <w:r>
                    <w:rPr>
                      <w:rFonts w:asciiTheme="minorHAnsi" w:hAnsiTheme="minorHAnsi"/>
                      <w:sz w:val="24"/>
                      <w:szCs w:val="24"/>
                    </w:rPr>
                    <w:t xml:space="preserve"> programs and services,</w:t>
                  </w:r>
                  <w:r w:rsidRPr="001C1710">
                    <w:rPr>
                      <w:rFonts w:asciiTheme="minorHAnsi" w:hAnsiTheme="minorHAnsi"/>
                      <w:sz w:val="24"/>
                      <w:szCs w:val="24"/>
                    </w:rPr>
                    <w:t xml:space="preserve"> </w:t>
                  </w:r>
                  <w:r>
                    <w:rPr>
                      <w:rFonts w:asciiTheme="minorHAnsi" w:hAnsiTheme="minorHAnsi"/>
                      <w:sz w:val="24"/>
                      <w:szCs w:val="24"/>
                    </w:rPr>
                    <w:t xml:space="preserve">is </w:t>
                  </w:r>
                  <w:r w:rsidRPr="001C1710">
                    <w:rPr>
                      <w:rFonts w:asciiTheme="minorHAnsi" w:hAnsiTheme="minorHAnsi"/>
                      <w:sz w:val="24"/>
                      <w:szCs w:val="24"/>
                    </w:rPr>
                    <w:t>taking new medication</w:t>
                  </w:r>
                  <w:r>
                    <w:rPr>
                      <w:rFonts w:asciiTheme="minorHAnsi" w:hAnsiTheme="minorHAnsi"/>
                      <w:sz w:val="24"/>
                      <w:szCs w:val="24"/>
                    </w:rPr>
                    <w:t xml:space="preserve"> or so on, it is i</w:t>
                  </w:r>
                  <w:r w:rsidR="003A1B7F" w:rsidRPr="001C1710">
                    <w:rPr>
                      <w:rFonts w:asciiTheme="minorHAnsi" w:hAnsiTheme="minorHAnsi"/>
                      <w:sz w:val="24"/>
                      <w:szCs w:val="24"/>
                    </w:rPr>
                    <w:t>mportant</w:t>
                  </w:r>
                  <w:r>
                    <w:rPr>
                      <w:rFonts w:asciiTheme="minorHAnsi" w:hAnsiTheme="minorHAnsi"/>
                      <w:sz w:val="24"/>
                      <w:szCs w:val="24"/>
                    </w:rPr>
                    <w:t xml:space="preserve"> to be linked into</w:t>
                  </w:r>
                  <w:r w:rsidR="003A1B7F" w:rsidRPr="001C1710">
                    <w:rPr>
                      <w:rFonts w:asciiTheme="minorHAnsi" w:hAnsiTheme="minorHAnsi"/>
                      <w:sz w:val="24"/>
                      <w:szCs w:val="24"/>
                    </w:rPr>
                    <w:t xml:space="preserve"> </w:t>
                  </w:r>
                  <w:r>
                    <w:rPr>
                      <w:rFonts w:asciiTheme="minorHAnsi" w:hAnsiTheme="minorHAnsi"/>
                      <w:sz w:val="24"/>
                      <w:szCs w:val="24"/>
                    </w:rPr>
                    <w:t xml:space="preserve">the </w:t>
                  </w:r>
                  <w:r w:rsidR="003A1B7F" w:rsidRPr="001C1710">
                    <w:rPr>
                      <w:rFonts w:asciiTheme="minorHAnsi" w:hAnsiTheme="minorHAnsi"/>
                      <w:sz w:val="24"/>
                      <w:szCs w:val="24"/>
                    </w:rPr>
                    <w:t>contacts</w:t>
                  </w:r>
                  <w:r>
                    <w:rPr>
                      <w:rFonts w:asciiTheme="minorHAnsi" w:hAnsiTheme="minorHAnsi"/>
                      <w:sz w:val="24"/>
                      <w:szCs w:val="24"/>
                    </w:rPr>
                    <w:t xml:space="preserve"> within the region.</w:t>
                  </w:r>
                  <w:r w:rsidR="003A1B7F" w:rsidRPr="001C1710">
                    <w:rPr>
                      <w:rFonts w:asciiTheme="minorHAnsi" w:hAnsiTheme="minorHAnsi"/>
                      <w:sz w:val="24"/>
                      <w:szCs w:val="24"/>
                    </w:rPr>
                    <w:t xml:space="preserve"> </w:t>
                  </w:r>
                  <w:r>
                    <w:rPr>
                      <w:rFonts w:asciiTheme="minorHAnsi" w:hAnsiTheme="minorHAnsi"/>
                      <w:sz w:val="24"/>
                      <w:szCs w:val="24"/>
                    </w:rPr>
                    <w:t>T</w:t>
                  </w:r>
                  <w:r w:rsidR="003A1B7F">
                    <w:rPr>
                      <w:rFonts w:asciiTheme="minorHAnsi" w:hAnsiTheme="minorHAnsi"/>
                      <w:sz w:val="24"/>
                      <w:szCs w:val="24"/>
                    </w:rPr>
                    <w:t xml:space="preserve">he Nepean Blue Mountain Region </w:t>
                  </w:r>
                  <w:r w:rsidR="003A1B7F" w:rsidRPr="001C1710">
                    <w:rPr>
                      <w:rFonts w:asciiTheme="minorHAnsi" w:hAnsiTheme="minorHAnsi"/>
                      <w:sz w:val="24"/>
                      <w:szCs w:val="24"/>
                    </w:rPr>
                    <w:t>provide</w:t>
                  </w:r>
                  <w:r>
                    <w:rPr>
                      <w:rFonts w:asciiTheme="minorHAnsi" w:hAnsiTheme="minorHAnsi"/>
                      <w:sz w:val="24"/>
                      <w:szCs w:val="24"/>
                    </w:rPr>
                    <w:t>s</w:t>
                  </w:r>
                  <w:r w:rsidR="003A1B7F">
                    <w:rPr>
                      <w:rFonts w:asciiTheme="minorHAnsi" w:hAnsiTheme="minorHAnsi"/>
                      <w:sz w:val="24"/>
                      <w:szCs w:val="24"/>
                    </w:rPr>
                    <w:t xml:space="preserve"> </w:t>
                  </w:r>
                  <w:r>
                    <w:rPr>
                      <w:rFonts w:asciiTheme="minorHAnsi" w:hAnsiTheme="minorHAnsi"/>
                      <w:sz w:val="24"/>
                      <w:szCs w:val="24"/>
                    </w:rPr>
                    <w:t>m</w:t>
                  </w:r>
                  <w:r w:rsidR="003A1B7F">
                    <w:rPr>
                      <w:rFonts w:asciiTheme="minorHAnsi" w:hAnsiTheme="minorHAnsi"/>
                      <w:sz w:val="24"/>
                      <w:szCs w:val="24"/>
                    </w:rPr>
                    <w:t>an</w:t>
                  </w:r>
                  <w:r>
                    <w:rPr>
                      <w:rFonts w:asciiTheme="minorHAnsi" w:hAnsiTheme="minorHAnsi"/>
                      <w:sz w:val="24"/>
                      <w:szCs w:val="24"/>
                    </w:rPr>
                    <w:t>y</w:t>
                  </w:r>
                  <w:r w:rsidR="003A1B7F" w:rsidRPr="001C1710">
                    <w:rPr>
                      <w:rFonts w:asciiTheme="minorHAnsi" w:hAnsiTheme="minorHAnsi"/>
                      <w:sz w:val="24"/>
                      <w:szCs w:val="24"/>
                    </w:rPr>
                    <w:t xml:space="preserve"> entry poin</w:t>
                  </w:r>
                  <w:r w:rsidR="003A1B7F">
                    <w:rPr>
                      <w:rFonts w:asciiTheme="minorHAnsi" w:hAnsiTheme="minorHAnsi"/>
                      <w:sz w:val="24"/>
                      <w:szCs w:val="24"/>
                    </w:rPr>
                    <w:t>ts into the</w:t>
                  </w:r>
                  <w:r>
                    <w:rPr>
                      <w:rFonts w:asciiTheme="minorHAnsi" w:hAnsiTheme="minorHAnsi"/>
                      <w:sz w:val="24"/>
                      <w:szCs w:val="24"/>
                    </w:rPr>
                    <w:t xml:space="preserve"> consumer movement including</w:t>
                  </w:r>
                  <w:r w:rsidR="003A1B7F" w:rsidRPr="001C1710">
                    <w:rPr>
                      <w:rFonts w:asciiTheme="minorHAnsi" w:hAnsiTheme="minorHAnsi"/>
                      <w:sz w:val="24"/>
                      <w:szCs w:val="24"/>
                    </w:rPr>
                    <w:t>:</w:t>
                  </w:r>
                </w:p>
                <w:p w:rsidR="003A1B7F" w:rsidRPr="001C1710" w:rsidRDefault="003A1B7F" w:rsidP="0046051F">
                  <w:pPr>
                    <w:pStyle w:val="bodytext"/>
                    <w:rPr>
                      <w:rFonts w:asciiTheme="minorHAnsi" w:hAnsiTheme="minorHAnsi"/>
                      <w:sz w:val="24"/>
                      <w:szCs w:val="24"/>
                    </w:rPr>
                  </w:pPr>
                </w:p>
                <w:p w:rsidR="003A1B7F" w:rsidRDefault="003A1B7F" w:rsidP="00A90C19">
                  <w:pPr>
                    <w:pStyle w:val="bodytext"/>
                    <w:rPr>
                      <w:rFonts w:asciiTheme="minorHAnsi" w:hAnsiTheme="minorHAnsi"/>
                      <w:sz w:val="24"/>
                      <w:szCs w:val="24"/>
                    </w:rPr>
                  </w:pPr>
                </w:p>
                <w:p w:rsidR="003A1B7F" w:rsidRPr="001C1710" w:rsidRDefault="003A1B7F" w:rsidP="00A90C19">
                  <w:pPr>
                    <w:pStyle w:val="bodytext"/>
                    <w:rPr>
                      <w:rFonts w:asciiTheme="minorHAnsi" w:hAnsiTheme="minorHAnsi"/>
                      <w:sz w:val="24"/>
                      <w:szCs w:val="24"/>
                    </w:rPr>
                  </w:pPr>
                </w:p>
                <w:p w:rsidR="003A1B7F" w:rsidRPr="001C1710" w:rsidRDefault="003A1B7F" w:rsidP="00707BC9">
                  <w:pPr>
                    <w:pStyle w:val="bodytext"/>
                    <w:rPr>
                      <w:rFonts w:asciiTheme="minorHAnsi" w:hAnsiTheme="minorHAnsi"/>
                      <w:sz w:val="24"/>
                      <w:szCs w:val="24"/>
                    </w:rPr>
                  </w:pPr>
                </w:p>
                <w:p w:rsidR="003A1B7F" w:rsidRPr="001C1710" w:rsidRDefault="003A1B7F" w:rsidP="00707BC9">
                  <w:pPr>
                    <w:pStyle w:val="bodytext"/>
                    <w:rPr>
                      <w:rFonts w:asciiTheme="minorHAnsi" w:hAnsiTheme="minorHAnsi"/>
                      <w:sz w:val="24"/>
                      <w:szCs w:val="24"/>
                    </w:rPr>
                  </w:pPr>
                </w:p>
                <w:p w:rsidR="003A1B7F" w:rsidRPr="001C1710" w:rsidRDefault="003A1B7F" w:rsidP="0046051F">
                  <w:pPr>
                    <w:pStyle w:val="bodytext"/>
                    <w:rPr>
                      <w:rFonts w:asciiTheme="minorHAnsi" w:hAnsiTheme="minorHAnsi"/>
                      <w:sz w:val="24"/>
                      <w:szCs w:val="24"/>
                    </w:rPr>
                  </w:pPr>
                </w:p>
                <w:p w:rsidR="003A1B7F" w:rsidRPr="00214F86" w:rsidRDefault="003A1B7F" w:rsidP="0046051F">
                  <w:pPr>
                    <w:pStyle w:val="bodytext"/>
                    <w:rPr>
                      <w:rFonts w:asciiTheme="minorHAnsi" w:hAnsiTheme="minorHAnsi"/>
                      <w:sz w:val="22"/>
                      <w:szCs w:val="22"/>
                    </w:rPr>
                  </w:pPr>
                  <w:r>
                    <w:rPr>
                      <w:rFonts w:asciiTheme="minorHAnsi" w:hAnsiTheme="minorHAnsi"/>
                      <w:sz w:val="22"/>
                      <w:szCs w:val="22"/>
                    </w:rPr>
                    <w:t xml:space="preserve">    </w:t>
                  </w:r>
                </w:p>
                <w:p w:rsidR="003A1B7F" w:rsidRDefault="003A1B7F" w:rsidP="0046051F">
                  <w:pPr>
                    <w:pStyle w:val="bodytext"/>
                  </w:pPr>
                </w:p>
                <w:p w:rsidR="003A1B7F" w:rsidRPr="0036528D" w:rsidRDefault="003A1B7F" w:rsidP="0046051F">
                  <w:pPr>
                    <w:pStyle w:val="bodytext"/>
                  </w:pPr>
                </w:p>
              </w:txbxContent>
            </v:textbox>
            <w10:wrap anchorx="page" anchory="page"/>
          </v:shape>
        </w:pict>
      </w:r>
      <w:r w:rsidR="00250024">
        <w:br w:type="page"/>
      </w:r>
    </w:p>
    <w:p w:rsidR="003E6F76" w:rsidRPr="0036528D" w:rsidRDefault="00EB675D" w:rsidP="0036528D">
      <w:pPr>
        <w:pStyle w:val="bodytext"/>
      </w:pPr>
      <w:r>
        <w:rPr>
          <w:noProof/>
          <w:lang w:val="en-AU" w:eastAsia="en-AU"/>
        </w:rPr>
        <w:lastRenderedPageBreak/>
        <w:pict>
          <v:shape id="_x0000_s1059" type="#_x0000_t202" style="position:absolute;margin-left:230.4pt;margin-top:294.75pt;width:367.95pt;height:848.8pt;z-index:251680768;mso-position-horizontal-relative:page;mso-position-vertical-relative:page" filled="f" stroked="f">
            <v:textbox>
              <w:txbxContent>
                <w:p w:rsidR="003A1B7F" w:rsidRDefault="003A1B7F" w:rsidP="003A1B7F">
                  <w:pPr>
                    <w:pStyle w:val="bodytext"/>
                    <w:jc w:val="center"/>
                  </w:pPr>
                  <w:r>
                    <w:t>What is The Mental Health Consumer Movement?</w:t>
                  </w:r>
                </w:p>
                <w:p w:rsidR="003A1B7F" w:rsidRDefault="003A1B7F" w:rsidP="003A1B7F">
                  <w:pPr>
                    <w:jc w:val="both"/>
                    <w:rPr>
                      <w:sz w:val="24"/>
                      <w:szCs w:val="24"/>
                    </w:rPr>
                  </w:pPr>
                </w:p>
                <w:p w:rsidR="003A1B7F" w:rsidRDefault="003A1B7F" w:rsidP="003A1B7F">
                  <w:pPr>
                    <w:jc w:val="both"/>
                    <w:rPr>
                      <w:rFonts w:asciiTheme="minorHAnsi" w:hAnsiTheme="minorHAnsi"/>
                      <w:sz w:val="22"/>
                      <w:szCs w:val="22"/>
                    </w:rPr>
                  </w:pPr>
                  <w:r w:rsidRPr="00081305">
                    <w:rPr>
                      <w:rFonts w:asciiTheme="minorHAnsi" w:hAnsiTheme="minorHAnsi"/>
                      <w:sz w:val="22"/>
                      <w:szCs w:val="22"/>
                    </w:rPr>
                    <w:t xml:space="preserve">The mental </w:t>
                  </w:r>
                  <w:r>
                    <w:rPr>
                      <w:rFonts w:asciiTheme="minorHAnsi" w:hAnsiTheme="minorHAnsi"/>
                      <w:sz w:val="22"/>
                      <w:szCs w:val="22"/>
                    </w:rPr>
                    <w:t>h</w:t>
                  </w:r>
                  <w:r w:rsidRPr="00081305">
                    <w:rPr>
                      <w:rFonts w:asciiTheme="minorHAnsi" w:hAnsiTheme="minorHAnsi"/>
                      <w:sz w:val="22"/>
                      <w:szCs w:val="22"/>
                    </w:rPr>
                    <w:t>ealt</w:t>
                  </w:r>
                  <w:r>
                    <w:rPr>
                      <w:rFonts w:asciiTheme="minorHAnsi" w:hAnsiTheme="minorHAnsi"/>
                      <w:sz w:val="22"/>
                      <w:szCs w:val="22"/>
                    </w:rPr>
                    <w:t>h consumer movement is an assortment</w:t>
                  </w:r>
                  <w:r w:rsidRPr="00081305">
                    <w:rPr>
                      <w:rFonts w:asciiTheme="minorHAnsi" w:hAnsiTheme="minorHAnsi"/>
                      <w:sz w:val="22"/>
                      <w:szCs w:val="22"/>
                    </w:rPr>
                    <w:t xml:space="preserve"> of groups, o</w:t>
                  </w:r>
                  <w:r>
                    <w:rPr>
                      <w:rFonts w:asciiTheme="minorHAnsi" w:hAnsiTheme="minorHAnsi"/>
                      <w:sz w:val="22"/>
                      <w:szCs w:val="22"/>
                    </w:rPr>
                    <w:t>rganisations, networks and</w:t>
                  </w:r>
                  <w:r w:rsidRPr="00081305">
                    <w:rPr>
                      <w:rFonts w:asciiTheme="minorHAnsi" w:hAnsiTheme="minorHAnsi"/>
                      <w:sz w:val="22"/>
                      <w:szCs w:val="22"/>
                    </w:rPr>
                    <w:t xml:space="preserve"> </w:t>
                  </w:r>
                  <w:r w:rsidR="00BD16DA">
                    <w:rPr>
                      <w:rFonts w:asciiTheme="minorHAnsi" w:hAnsiTheme="minorHAnsi"/>
                      <w:sz w:val="22"/>
                      <w:szCs w:val="22"/>
                    </w:rPr>
                    <w:t xml:space="preserve">a </w:t>
                  </w:r>
                  <w:r w:rsidRPr="00081305">
                    <w:rPr>
                      <w:rFonts w:asciiTheme="minorHAnsi" w:hAnsiTheme="minorHAnsi"/>
                      <w:sz w:val="22"/>
                      <w:szCs w:val="22"/>
                    </w:rPr>
                    <w:t>workforce that provides a range of resources programs and services</w:t>
                  </w:r>
                  <w:r>
                    <w:rPr>
                      <w:rFonts w:asciiTheme="minorHAnsi" w:hAnsiTheme="minorHAnsi"/>
                      <w:sz w:val="22"/>
                      <w:szCs w:val="22"/>
                    </w:rPr>
                    <w:t xml:space="preserve"> to</w:t>
                  </w:r>
                  <w:r w:rsidRPr="00081305">
                    <w:rPr>
                      <w:rFonts w:asciiTheme="minorHAnsi" w:hAnsiTheme="minorHAnsi"/>
                      <w:sz w:val="22"/>
                      <w:szCs w:val="22"/>
                    </w:rPr>
                    <w:t xml:space="preserve"> mental health consumers. Campaigning for improved services and consumer-led alternatives</w:t>
                  </w:r>
                  <w:r>
                    <w:rPr>
                      <w:rFonts w:asciiTheme="minorHAnsi" w:hAnsiTheme="minorHAnsi"/>
                      <w:sz w:val="22"/>
                      <w:szCs w:val="22"/>
                    </w:rPr>
                    <w:t xml:space="preserve"> to the ‘insane’ mental health system of the times</w:t>
                  </w:r>
                  <w:r w:rsidRPr="00081305">
                    <w:rPr>
                      <w:rFonts w:asciiTheme="minorHAnsi" w:hAnsiTheme="minorHAnsi"/>
                      <w:sz w:val="22"/>
                      <w:szCs w:val="22"/>
                    </w:rPr>
                    <w:t>, the</w:t>
                  </w:r>
                  <w:r>
                    <w:rPr>
                      <w:rFonts w:asciiTheme="minorHAnsi" w:hAnsiTheme="minorHAnsi"/>
                      <w:sz w:val="22"/>
                      <w:szCs w:val="22"/>
                    </w:rPr>
                    <w:t xml:space="preserve"> mental health</w:t>
                  </w:r>
                  <w:r w:rsidRPr="00081305">
                    <w:rPr>
                      <w:rFonts w:asciiTheme="minorHAnsi" w:hAnsiTheme="minorHAnsi"/>
                      <w:sz w:val="22"/>
                      <w:szCs w:val="22"/>
                    </w:rPr>
                    <w:t xml:space="preserve"> co</w:t>
                  </w:r>
                  <w:r>
                    <w:rPr>
                      <w:rFonts w:asciiTheme="minorHAnsi" w:hAnsiTheme="minorHAnsi"/>
                      <w:sz w:val="22"/>
                      <w:szCs w:val="22"/>
                    </w:rPr>
                    <w:t>nsumer movement developed out of</w:t>
                  </w:r>
                  <w:r w:rsidRPr="00081305">
                    <w:rPr>
                      <w:rFonts w:asciiTheme="minorHAnsi" w:hAnsiTheme="minorHAnsi"/>
                      <w:sz w:val="22"/>
                      <w:szCs w:val="22"/>
                    </w:rPr>
                    <w:t xml:space="preserve"> th</w:t>
                  </w:r>
                  <w:r>
                    <w:rPr>
                      <w:rFonts w:asciiTheme="minorHAnsi" w:hAnsiTheme="minorHAnsi"/>
                      <w:sz w:val="22"/>
                      <w:szCs w:val="22"/>
                    </w:rPr>
                    <w:t xml:space="preserve">e 1970s and 1980s </w:t>
                  </w:r>
                  <w:r w:rsidRPr="00081305">
                    <w:rPr>
                      <w:rFonts w:asciiTheme="minorHAnsi" w:hAnsiTheme="minorHAnsi"/>
                      <w:sz w:val="22"/>
                      <w:szCs w:val="22"/>
                    </w:rPr>
                    <w:t xml:space="preserve">women’s, disability and gay rights movements. Today, </w:t>
                  </w:r>
                  <w:r>
                    <w:rPr>
                      <w:rFonts w:asciiTheme="minorHAnsi" w:hAnsiTheme="minorHAnsi"/>
                      <w:sz w:val="22"/>
                      <w:szCs w:val="22"/>
                    </w:rPr>
                    <w:t>the consumer movement</w:t>
                  </w:r>
                  <w:r w:rsidRPr="00081305">
                    <w:rPr>
                      <w:rFonts w:asciiTheme="minorHAnsi" w:hAnsiTheme="minorHAnsi"/>
                      <w:sz w:val="22"/>
                      <w:szCs w:val="22"/>
                    </w:rPr>
                    <w:t xml:space="preserve"> includes a number of </w:t>
                  </w:r>
                  <w:r>
                    <w:rPr>
                      <w:rFonts w:asciiTheme="minorHAnsi" w:hAnsiTheme="minorHAnsi"/>
                      <w:sz w:val="22"/>
                      <w:szCs w:val="22"/>
                    </w:rPr>
                    <w:t>initiatives related to</w:t>
                  </w:r>
                  <w:r w:rsidRPr="00081305">
                    <w:rPr>
                      <w:rFonts w:asciiTheme="minorHAnsi" w:hAnsiTheme="minorHAnsi"/>
                      <w:sz w:val="22"/>
                      <w:szCs w:val="22"/>
                    </w:rPr>
                    <w:t>:</w:t>
                  </w:r>
                </w:p>
                <w:p w:rsidR="003A1B7F" w:rsidRPr="00081305" w:rsidRDefault="003A1B7F" w:rsidP="003A1B7F">
                  <w:pPr>
                    <w:jc w:val="both"/>
                    <w:rPr>
                      <w:rFonts w:asciiTheme="minorHAnsi" w:hAnsiTheme="minorHAnsi"/>
                      <w:sz w:val="22"/>
                      <w:szCs w:val="22"/>
                    </w:rPr>
                  </w:pPr>
                </w:p>
                <w:p w:rsidR="003A1B7F" w:rsidRPr="00081305" w:rsidRDefault="003A1B7F" w:rsidP="003A1B7F">
                  <w:pPr>
                    <w:pStyle w:val="ListParagraph"/>
                    <w:numPr>
                      <w:ilvl w:val="0"/>
                      <w:numId w:val="8"/>
                    </w:numPr>
                    <w:jc w:val="both"/>
                  </w:pPr>
                  <w:r>
                    <w:t>Consumer-led</w:t>
                  </w:r>
                  <w:r w:rsidRPr="00081305">
                    <w:t xml:space="preserve"> </w:t>
                  </w:r>
                  <w:r>
                    <w:t xml:space="preserve">groups, organisations </w:t>
                  </w:r>
                  <w:r w:rsidRPr="00081305">
                    <w:t xml:space="preserve">and activities. </w:t>
                  </w:r>
                </w:p>
                <w:p w:rsidR="003A1B7F" w:rsidRPr="00081305" w:rsidRDefault="003A1B7F" w:rsidP="003A1B7F">
                  <w:pPr>
                    <w:pStyle w:val="ListParagraph"/>
                    <w:numPr>
                      <w:ilvl w:val="0"/>
                      <w:numId w:val="8"/>
                    </w:numPr>
                    <w:jc w:val="both"/>
                  </w:pPr>
                  <w:r>
                    <w:t>C</w:t>
                  </w:r>
                  <w:r w:rsidRPr="00081305">
                    <w:t>onsumer participation in the governance, planning,</w:t>
                  </w:r>
                  <w:r>
                    <w:t xml:space="preserve"> implementation</w:t>
                  </w:r>
                  <w:r w:rsidRPr="00081305">
                    <w:t>, evaluation and development of the p</w:t>
                  </w:r>
                  <w:r>
                    <w:t>rograms and services</w:t>
                  </w:r>
                  <w:r w:rsidRPr="00081305">
                    <w:t xml:space="preserve"> that affect the</w:t>
                  </w:r>
                  <w:r>
                    <w:t>ir lives.</w:t>
                  </w:r>
                </w:p>
                <w:p w:rsidR="003A1B7F" w:rsidRDefault="003A1B7F" w:rsidP="003A1B7F">
                  <w:pPr>
                    <w:pStyle w:val="ListParagraph"/>
                    <w:numPr>
                      <w:ilvl w:val="0"/>
                      <w:numId w:val="8"/>
                    </w:numPr>
                    <w:jc w:val="both"/>
                  </w:pPr>
                  <w:r w:rsidRPr="00081305">
                    <w:t>Consumer rights activism</w:t>
                  </w:r>
                  <w:r>
                    <w:t xml:space="preserve">, </w:t>
                  </w:r>
                  <w:r w:rsidRPr="00081305">
                    <w:t>representation and leadership.</w:t>
                  </w:r>
                </w:p>
                <w:p w:rsidR="003A1B7F" w:rsidRPr="00081305" w:rsidRDefault="003A1B7F" w:rsidP="003A1B7F">
                  <w:pPr>
                    <w:pStyle w:val="ListParagraph"/>
                    <w:numPr>
                      <w:ilvl w:val="0"/>
                      <w:numId w:val="8"/>
                    </w:numPr>
                    <w:jc w:val="both"/>
                  </w:pPr>
                  <w:r>
                    <w:t>Campaigns that acknowledge and promote</w:t>
                  </w:r>
                  <w:r w:rsidRPr="00081305">
                    <w:t xml:space="preserve"> the ‘consumer voice.’</w:t>
                  </w:r>
                </w:p>
                <w:p w:rsidR="003A1B7F" w:rsidRPr="00081305" w:rsidRDefault="003A1B7F" w:rsidP="003A1B7F">
                  <w:pPr>
                    <w:pStyle w:val="ListParagraph"/>
                    <w:numPr>
                      <w:ilvl w:val="0"/>
                      <w:numId w:val="8"/>
                    </w:numPr>
                    <w:jc w:val="both"/>
                  </w:pPr>
                  <w:r w:rsidRPr="00081305">
                    <w:t>The developm</w:t>
                  </w:r>
                  <w:r>
                    <w:t>ent of the peer support networks</w:t>
                  </w:r>
                  <w:r w:rsidRPr="00081305">
                    <w:t>.</w:t>
                  </w:r>
                </w:p>
                <w:p w:rsidR="003A1B7F" w:rsidRPr="00081305" w:rsidRDefault="003A1B7F" w:rsidP="003A1B7F">
                  <w:pPr>
                    <w:pStyle w:val="ListParagraph"/>
                    <w:numPr>
                      <w:ilvl w:val="0"/>
                      <w:numId w:val="8"/>
                    </w:numPr>
                    <w:jc w:val="both"/>
                  </w:pPr>
                  <w:r w:rsidRPr="00081305">
                    <w:t>Building and supporting a paid consumer workforce.</w:t>
                  </w:r>
                </w:p>
                <w:p w:rsidR="003A1B7F" w:rsidRPr="00081305" w:rsidRDefault="003A1B7F" w:rsidP="003A1B7F">
                  <w:pPr>
                    <w:pStyle w:val="ListParagraph"/>
                    <w:numPr>
                      <w:ilvl w:val="0"/>
                      <w:numId w:val="8"/>
                    </w:numPr>
                    <w:jc w:val="both"/>
                  </w:pPr>
                  <w:r w:rsidRPr="00081305">
                    <w:t>Consumer-run education and training.</w:t>
                  </w:r>
                </w:p>
                <w:p w:rsidR="003A1B7F" w:rsidRDefault="003A1B7F" w:rsidP="003A1B7F">
                  <w:pPr>
                    <w:pStyle w:val="ListParagraph"/>
                    <w:numPr>
                      <w:ilvl w:val="0"/>
                      <w:numId w:val="8"/>
                    </w:numPr>
                    <w:jc w:val="both"/>
                  </w:pPr>
                  <w:r w:rsidRPr="00081305">
                    <w:t>Peer-led research and evaluation.</w:t>
                  </w:r>
                </w:p>
                <w:p w:rsidR="003A1B7F" w:rsidRDefault="003A1B7F" w:rsidP="003A1B7F">
                  <w:pPr>
                    <w:pStyle w:val="ListParagraph"/>
                    <w:numPr>
                      <w:ilvl w:val="0"/>
                      <w:numId w:val="8"/>
                    </w:numPr>
                    <w:jc w:val="both"/>
                  </w:pPr>
                  <w:r w:rsidRPr="00081305">
                    <w:t>Mechanisms</w:t>
                  </w:r>
                  <w:r>
                    <w:t xml:space="preserve"> that</w:t>
                  </w:r>
                  <w:r w:rsidRPr="00081305">
                    <w:t xml:space="preserve"> promote consumer engagement</w:t>
                  </w:r>
                  <w:r>
                    <w:t>, involvement and collaboration</w:t>
                  </w:r>
                  <w:r w:rsidRPr="00081305">
                    <w:t>.</w:t>
                  </w:r>
                </w:p>
                <w:p w:rsidR="003A1B7F" w:rsidRDefault="003A1B7F" w:rsidP="003A1B7F">
                  <w:pPr>
                    <w:pStyle w:val="ListParagraph"/>
                    <w:numPr>
                      <w:ilvl w:val="0"/>
                      <w:numId w:val="8"/>
                    </w:numPr>
                    <w:jc w:val="both"/>
                  </w:pPr>
                  <w:r>
                    <w:t>Consumer-led s</w:t>
                  </w:r>
                  <w:r w:rsidRPr="00081305">
                    <w:t xml:space="preserve">ystematic advocacy </w:t>
                  </w:r>
                  <w:r>
                    <w:t>that promotes</w:t>
                  </w:r>
                  <w:r w:rsidRPr="00081305">
                    <w:t xml:space="preserve"> issues</w:t>
                  </w:r>
                  <w:r>
                    <w:t xml:space="preserve"> related to mental health consumers</w:t>
                  </w:r>
                  <w:r w:rsidRPr="00081305">
                    <w:t xml:space="preserve"> su</w:t>
                  </w:r>
                  <w:r>
                    <w:t>ch as social justice, stigma and discrimination.</w:t>
                  </w:r>
                </w:p>
                <w:p w:rsidR="003A1B7F" w:rsidRPr="00214F86" w:rsidRDefault="003A1B7F" w:rsidP="003A1B7F">
                  <w:pPr>
                    <w:pStyle w:val="ListParagraph"/>
                    <w:numPr>
                      <w:ilvl w:val="0"/>
                      <w:numId w:val="8"/>
                    </w:numPr>
                    <w:jc w:val="both"/>
                  </w:pPr>
                  <w:r w:rsidRPr="00081305">
                    <w:t>Online consumer resources and information</w:t>
                  </w:r>
                  <w:r>
                    <w:t>.</w:t>
                  </w:r>
                </w:p>
                <w:p w:rsidR="003A1B7F" w:rsidRDefault="003A1B7F"/>
              </w:txbxContent>
            </v:textbox>
            <w10:wrap anchorx="page" anchory="page"/>
          </v:shape>
        </w:pict>
      </w:r>
      <w:r>
        <w:rPr>
          <w:noProof/>
          <w:lang w:val="en-AU" w:eastAsia="en-AU"/>
        </w:rPr>
        <w:pict>
          <v:shape id="Text Box 18" o:spid="_x0000_s1026" type="#_x0000_t202" style="position:absolute;margin-left:230.4pt;margin-top:115pt;width:368.05pt;height:387.75pt;z-index:2516541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" filled="f" stroked="f" strokeweight="0" insetpen="t">
            <o:lock v:ext="edit" shapetype="t"/>
            <v:textbox style="mso-next-textbox:#Text Box 18" inset="2.85pt,2.85pt,2.85pt,2.85pt">
              <w:txbxContent>
                <w:p w:rsidR="003A1B7F" w:rsidRPr="0036528D" w:rsidRDefault="003A1B7F" w:rsidP="0036528D">
                  <w:pPr>
                    <w:pStyle w:val="bodytext"/>
                  </w:pPr>
                  <w:r>
                    <w:rPr>
                      <w:noProof/>
                      <w:lang w:val="en-AU" w:eastAsia="en-AU"/>
                    </w:rPr>
                    <w:drawing>
                      <wp:inline distT="0" distB="0" distL="0" distR="0">
                        <wp:extent cx="4384070" cy="2200275"/>
                        <wp:effectExtent l="19050" t="0" r="0" b="0"/>
                        <wp:docPr id="4" name="Picture 2" descr="C:\Users\Andrew\Documents\Mental Health\Happy-Mental-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Documents\Mental Health\Happy-Mental-Health.jpg"/>
                                <pic:cNvPicPr>
                                  <a:picLocks noChangeAspect="1" noChangeArrowheads="1"/>
                                </pic:cNvPicPr>
                              </pic:nvPicPr>
                              <pic:blipFill>
                                <a:blip r:embed="rId13"/>
                                <a:srcRect/>
                                <a:stretch>
                                  <a:fillRect/>
                                </a:stretch>
                              </pic:blipFill>
                              <pic:spPr bwMode="auto">
                                <a:xfrm>
                                  <a:off x="0" y="0"/>
                                  <a:ext cx="4399452" cy="2207995"/>
                                </a:xfrm>
                                <a:prstGeom prst="rect">
                                  <a:avLst/>
                                </a:prstGeom>
                                <a:ln>
                                  <a:noFill/>
                                </a:ln>
                                <a:effectLst>
                                  <a:softEdge rad="112500"/>
                                </a:effectLst>
                              </pic:spPr>
                            </pic:pic>
                          </a:graphicData>
                        </a:graphic>
                      </wp:inline>
                    </w:drawing>
                  </w:r>
                </w:p>
              </w:txbxContent>
            </v:textbox>
            <w10:wrap anchorx="page" anchory="page"/>
          </v:shape>
        </w:pict>
      </w:r>
      <w:r>
        <w:rPr>
          <w:noProof/>
          <w:lang w:val="en-AU" w:eastAsia="en-AU"/>
        </w:rPr>
        <w:pict>
          <v:rect id="Rectangle 27" o:spid="_x0000_s1029" style="position:absolute;margin-left:11.35pt;margin-top:115pt;width:208.3pt;height:566.75pt;z-index:2516531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" fillcolor="#cc9" stroked="f" strokeweight="0" insetpen="t">
            <v:shadow color="#ccc"/>
            <o:lock v:ext="edit" shapetype="t"/>
            <v:textbox style="mso-next-textbox:#Rectangle 27" inset="2.88pt,2.88pt,2.88pt,2.88pt">
              <w:txbxContent>
                <w:p w:rsidR="003A1B7F" w:rsidRPr="00202A51" w:rsidRDefault="003A1B7F" w:rsidP="00214F86">
                  <w:pPr>
                    <w:jc w:val="center"/>
                    <w:rPr>
                      <w:sz w:val="32"/>
                      <w:szCs w:val="32"/>
                    </w:rPr>
                  </w:pPr>
                  <w:r>
                    <w:rPr>
                      <w:sz w:val="32"/>
                      <w:szCs w:val="32"/>
                    </w:rPr>
                    <w:t>Who</w:t>
                  </w:r>
                  <w:r w:rsidRPr="00202A51">
                    <w:rPr>
                      <w:sz w:val="32"/>
                      <w:szCs w:val="32"/>
                    </w:rPr>
                    <w:t xml:space="preserve"> is a Mental Health Consumer?</w:t>
                  </w:r>
                </w:p>
                <w:p w:rsidR="003A1B7F" w:rsidRDefault="003A1B7F" w:rsidP="00214F86">
                  <w:pPr>
                    <w:rPr>
                      <w:sz w:val="24"/>
                      <w:szCs w:val="24"/>
                    </w:rPr>
                  </w:pPr>
                </w:p>
                <w:p w:rsidR="003A1B7F" w:rsidRDefault="003A1B7F" w:rsidP="00214F86">
                  <w:pPr>
                    <w:jc w:val="both"/>
                    <w:rPr>
                      <w:rFonts w:asciiTheme="minorHAnsi" w:hAnsiTheme="minorHAnsi"/>
                      <w:sz w:val="22"/>
                      <w:szCs w:val="22"/>
                    </w:rPr>
                  </w:pPr>
                  <w:r w:rsidRPr="00F04EF3">
                    <w:rPr>
                      <w:rFonts w:asciiTheme="minorHAnsi" w:hAnsiTheme="minorHAnsi"/>
                      <w:sz w:val="22"/>
                      <w:szCs w:val="22"/>
                    </w:rPr>
                    <w:t>A mental health consumer is a person with the lived experience of mental illness</w:t>
                  </w:r>
                  <w:r>
                    <w:rPr>
                      <w:rFonts w:asciiTheme="minorHAnsi" w:hAnsiTheme="minorHAnsi"/>
                      <w:sz w:val="22"/>
                      <w:szCs w:val="22"/>
                    </w:rPr>
                    <w:t xml:space="preserve">. </w:t>
                  </w:r>
                  <w:r w:rsidRPr="00F04EF3">
                    <w:rPr>
                      <w:rFonts w:asciiTheme="minorHAnsi" w:hAnsiTheme="minorHAnsi"/>
                      <w:sz w:val="22"/>
                      <w:szCs w:val="22"/>
                    </w:rPr>
                    <w:t>A person with the lived experience is any person who:</w:t>
                  </w:r>
                </w:p>
                <w:p w:rsidR="003A1B7F" w:rsidRPr="00F04EF3" w:rsidRDefault="003A1B7F" w:rsidP="00214F86">
                  <w:pPr>
                    <w:jc w:val="both"/>
                    <w:rPr>
                      <w:rFonts w:asciiTheme="minorHAnsi" w:hAnsiTheme="minorHAnsi"/>
                      <w:sz w:val="22"/>
                      <w:szCs w:val="22"/>
                    </w:rPr>
                  </w:pPr>
                </w:p>
                <w:p w:rsidR="003A1B7F" w:rsidRDefault="003A1B7F" w:rsidP="00B46122">
                  <w:pPr>
                    <w:pStyle w:val="ListParagraph"/>
                    <w:numPr>
                      <w:ilvl w:val="0"/>
                      <w:numId w:val="5"/>
                    </w:numPr>
                  </w:pPr>
                  <w:r>
                    <w:t>L</w:t>
                  </w:r>
                  <w:r w:rsidRPr="00F04EF3">
                    <w:t xml:space="preserve">ives with or is </w:t>
                  </w:r>
                  <w:r>
                    <w:t xml:space="preserve">in the process of </w:t>
                  </w:r>
                  <w:r w:rsidRPr="00F04EF3">
                    <w:t xml:space="preserve">recovering from </w:t>
                  </w:r>
                  <w:r>
                    <w:t xml:space="preserve">a </w:t>
                  </w:r>
                  <w:r w:rsidRPr="00F04EF3">
                    <w:t>mental</w:t>
                  </w:r>
                  <w:r>
                    <w:t xml:space="preserve"> health issue</w:t>
                  </w:r>
                  <w:r w:rsidRPr="00F04EF3">
                    <w:t xml:space="preserve">, emotional distress or </w:t>
                  </w:r>
                  <w:r>
                    <w:t xml:space="preserve">a </w:t>
                  </w:r>
                  <w:r w:rsidRPr="00F04EF3">
                    <w:t>mental illness</w:t>
                  </w:r>
                  <w:r>
                    <w:t>.</w:t>
                  </w:r>
                  <w:r w:rsidRPr="00F04EF3">
                    <w:t xml:space="preserve"> </w:t>
                  </w:r>
                </w:p>
                <w:p w:rsidR="003A1B7F" w:rsidRDefault="003A1B7F" w:rsidP="00B46122">
                  <w:pPr>
                    <w:pStyle w:val="ListParagraph"/>
                    <w:numPr>
                      <w:ilvl w:val="0"/>
                      <w:numId w:val="5"/>
                    </w:numPr>
                  </w:pPr>
                  <w:r w:rsidRPr="00F04EF3">
                    <w:t>Has a diagnosis of a psychiatric condition or mental health illness.</w:t>
                  </w:r>
                </w:p>
                <w:p w:rsidR="003A1B7F" w:rsidRPr="00F04EF3" w:rsidRDefault="003A1B7F" w:rsidP="00B46122">
                  <w:pPr>
                    <w:pStyle w:val="ListParagraph"/>
                    <w:numPr>
                      <w:ilvl w:val="0"/>
                      <w:numId w:val="5"/>
                    </w:numPr>
                  </w:pPr>
                  <w:r>
                    <w:t>Takes a</w:t>
                  </w:r>
                  <w:r w:rsidRPr="00F04EF3">
                    <w:t xml:space="preserve"> form of psychiatric medication.</w:t>
                  </w:r>
                </w:p>
                <w:p w:rsidR="003A1B7F" w:rsidRPr="00250024" w:rsidRDefault="003A1B7F" w:rsidP="00B46122">
                  <w:pPr>
                    <w:pStyle w:val="ListParagraph"/>
                    <w:numPr>
                      <w:ilvl w:val="0"/>
                      <w:numId w:val="5"/>
                    </w:numPr>
                  </w:pPr>
                  <w:r w:rsidRPr="00F04EF3">
                    <w:t>Uses or a</w:t>
                  </w:r>
                  <w:r>
                    <w:t xml:space="preserve">cquires mental health </w:t>
                  </w:r>
                  <w:r w:rsidRPr="00250024">
                    <w:t xml:space="preserve">programs, services and products for </w:t>
                  </w:r>
                  <w:r>
                    <w:t xml:space="preserve">direct </w:t>
                  </w:r>
                  <w:r w:rsidRPr="00250024">
                    <w:t>consumption or ownership.</w:t>
                  </w:r>
                </w:p>
                <w:p w:rsidR="003A1B7F" w:rsidRPr="00250024" w:rsidRDefault="003A1B7F" w:rsidP="00B46122">
                  <w:pPr>
                    <w:pStyle w:val="ListParagraph"/>
                    <w:numPr>
                      <w:ilvl w:val="0"/>
                      <w:numId w:val="5"/>
                    </w:numPr>
                  </w:pPr>
                  <w:r w:rsidRPr="00250024">
                    <w:t xml:space="preserve">Is voluntarily or involuntarily residing in a psychiatric hospital or </w:t>
                  </w:r>
                  <w:r>
                    <w:t xml:space="preserve">a </w:t>
                  </w:r>
                  <w:r w:rsidRPr="00250024">
                    <w:t>community housing facility.</w:t>
                  </w:r>
                </w:p>
                <w:p w:rsidR="003A1B7F" w:rsidRPr="00250024" w:rsidRDefault="003A1B7F" w:rsidP="00B46122">
                  <w:pPr>
                    <w:pStyle w:val="ListParagraph"/>
                    <w:numPr>
                      <w:ilvl w:val="0"/>
                      <w:numId w:val="5"/>
                    </w:numPr>
                  </w:pPr>
                  <w:r w:rsidRPr="00250024">
                    <w:t>Participates in mental health research.</w:t>
                  </w:r>
                </w:p>
                <w:p w:rsidR="003A1B7F" w:rsidRDefault="003A1B7F" w:rsidP="00B46122">
                  <w:pPr>
                    <w:pStyle w:val="ListParagraph"/>
                    <w:numPr>
                      <w:ilvl w:val="0"/>
                      <w:numId w:val="5"/>
                    </w:numPr>
                  </w:pPr>
                  <w:r w:rsidRPr="00250024">
                    <w:t>Engages in mental health events or activities in the community.</w:t>
                  </w:r>
                </w:p>
                <w:p w:rsidR="003A1B7F" w:rsidRPr="00250024" w:rsidRDefault="003A1B7F" w:rsidP="0079128D">
                  <w:pPr>
                    <w:jc w:val="both"/>
                  </w:pPr>
                  <w:r w:rsidRPr="00F04EF3">
                    <w:t>.</w:t>
                  </w:r>
                </w:p>
                <w:p w:rsidR="003A1B7F" w:rsidRPr="00F04EF3" w:rsidRDefault="003A1B7F" w:rsidP="00214F86">
                  <w:pPr>
                    <w:jc w:val="center"/>
                    <w:rPr>
                      <w:sz w:val="22"/>
                      <w:szCs w:val="22"/>
                    </w:rPr>
                  </w:pPr>
                </w:p>
              </w:txbxContent>
            </v:textbox>
            <w10:wrap anchorx="page" anchory="page"/>
          </v:rect>
        </w:pict>
      </w:r>
      <w:r>
        <w:rPr>
          <w:noProof/>
          <w:lang w:val="en-AU" w:eastAsia="en-AU"/>
        </w:rPr>
        <w:pict>
          <v:shape id="Text Box 31" o:spid="_x0000_s1027" type="#_x0000_t202" style="position:absolute;margin-left:25.25pt;margin-top:483.2pt;width:194.4pt;height:199.25pt;z-index:2516602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" filled="f" stroked="f" strokeweight="0" insetpen="t">
            <o:lock v:ext="edit" shapetype="t"/>
            <v:textbox style="mso-next-textbox:#Text Box 31" inset="2.85pt,2.85pt,2.85pt,2.85pt">
              <w:txbxContent>
                <w:p w:rsidR="003A1B7F" w:rsidRDefault="003A1B7F" w:rsidP="00214F86">
                  <w:pPr>
                    <w:jc w:val="center"/>
                    <w:rPr>
                      <w:b/>
                      <w:i/>
                      <w:sz w:val="28"/>
                      <w:szCs w:val="28"/>
                    </w:rPr>
                  </w:pPr>
                </w:p>
                <w:p w:rsidR="003A1B7F" w:rsidRDefault="003A1B7F" w:rsidP="00214F86">
                  <w:pPr>
                    <w:jc w:val="center"/>
                    <w:rPr>
                      <w:b/>
                      <w:i/>
                      <w:sz w:val="28"/>
                      <w:szCs w:val="28"/>
                    </w:rPr>
                  </w:pPr>
                </w:p>
                <w:p w:rsidR="003A1B7F" w:rsidRPr="00F04EF3" w:rsidRDefault="003A1B7F" w:rsidP="00214F86">
                  <w:pPr>
                    <w:jc w:val="center"/>
                    <w:rPr>
                      <w:b/>
                      <w:i/>
                      <w:sz w:val="28"/>
                      <w:szCs w:val="28"/>
                    </w:rPr>
                  </w:pPr>
                  <w:r w:rsidRPr="00F04EF3">
                    <w:rPr>
                      <w:b/>
                      <w:i/>
                      <w:sz w:val="28"/>
                      <w:szCs w:val="28"/>
                    </w:rPr>
                    <w:t>“Consumers are the community. They are the end users of services and are the most directly influenced by the decisions that affect their lives. They are therefore the primary stakeholder, because if the consumer wasn’t there, none of the other stakeholders would be there... ”</w:t>
                  </w:r>
                </w:p>
                <w:p w:rsidR="003A1B7F" w:rsidRPr="00214F86" w:rsidRDefault="003A1B7F" w:rsidP="00214F86">
                  <w:pPr>
                    <w:jc w:val="center"/>
                    <w:rPr>
                      <w:b/>
                      <w:i/>
                      <w:sz w:val="24"/>
                      <w:szCs w:val="24"/>
                    </w:rPr>
                  </w:pPr>
                </w:p>
              </w:txbxContent>
            </v:textbox>
            <w10:wrap anchorx="page" anchory="page"/>
          </v:shape>
        </w:pict>
      </w:r>
      <w:r>
        <w:rPr>
          <w:noProof/>
          <w:lang w:val="en-AU" w:eastAsia="en-AU"/>
        </w:rPr>
        <w:pict>
          <v:shape id="Text Box 43" o:spid="_x0000_s1028" type="#_x0000_t202" style="position:absolute;margin-left:15.85pt;margin-top:682.45pt;width:582.5pt;height:121.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gPuQIAAMM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" filled="f" stroked="f">
            <v:textbox style="mso-next-textbox:#Text Box 43">
              <w:txbxContent>
                <w:p w:rsidR="003A1B7F" w:rsidRDefault="003A1B7F" w:rsidP="0048585C">
                  <w:pPr>
                    <w:jc w:val="center"/>
                    <w:rPr>
                      <w:b/>
                      <w:i/>
                      <w:sz w:val="28"/>
                      <w:szCs w:val="28"/>
                    </w:rPr>
                  </w:pPr>
                  <w:r w:rsidRPr="00F04EF3">
                    <w:rPr>
                      <w:b/>
                      <w:i/>
                      <w:sz w:val="28"/>
                      <w:szCs w:val="28"/>
                    </w:rPr>
                    <w:t xml:space="preserve">“20 years ago, consumers were excluded, their experiences of services were not valued and they were not involved in debate. People with mental illness have battled for the past two decades to have their voice heard and their experience used to drive reform of the mental health system. Today, there are a number of consumer initiatives on the ground accompanied by a push to develop </w:t>
                  </w:r>
                  <w:r>
                    <w:rPr>
                      <w:b/>
                      <w:i/>
                      <w:sz w:val="28"/>
                      <w:szCs w:val="28"/>
                    </w:rPr>
                    <w:t>consumer groups and organisations</w:t>
                  </w:r>
                  <w:r w:rsidRPr="00F04EF3">
                    <w:rPr>
                      <w:b/>
                      <w:i/>
                      <w:sz w:val="28"/>
                      <w:szCs w:val="28"/>
                    </w:rPr>
                    <w:t xml:space="preserve"> and </w:t>
                  </w:r>
                  <w:r>
                    <w:rPr>
                      <w:b/>
                      <w:i/>
                      <w:sz w:val="28"/>
                      <w:szCs w:val="28"/>
                    </w:rPr>
                    <w:t xml:space="preserve">to build </w:t>
                  </w:r>
                  <w:r w:rsidRPr="00F04EF3">
                    <w:rPr>
                      <w:b/>
                      <w:i/>
                      <w:sz w:val="28"/>
                      <w:szCs w:val="28"/>
                    </w:rPr>
                    <w:t>a consumer workforce... ”</w:t>
                  </w:r>
                </w:p>
                <w:p w:rsidR="003A1B7F" w:rsidRPr="0048585C" w:rsidRDefault="003A1B7F" w:rsidP="00D262AF">
                  <w:pPr>
                    <w:jc w:val="center"/>
                    <w:rPr>
                      <w:i/>
                      <w:sz w:val="28"/>
                      <w:szCs w:val="28"/>
                    </w:rPr>
                  </w:pPr>
                  <w:r w:rsidRPr="0048585C">
                    <w:rPr>
                      <w:i/>
                      <w:sz w:val="28"/>
                      <w:szCs w:val="28"/>
                    </w:rPr>
                    <w:t xml:space="preserve">(Anglicare Tasmania and Tasmanian </w:t>
                  </w:r>
                  <w:r w:rsidRPr="0048585C">
                    <w:rPr>
                      <w:sz w:val="28"/>
                      <w:szCs w:val="28"/>
                    </w:rPr>
                    <w:t>Mental</w:t>
                  </w:r>
                  <w:r w:rsidRPr="0048585C">
                    <w:rPr>
                      <w:i/>
                      <w:sz w:val="28"/>
                      <w:szCs w:val="28"/>
                    </w:rPr>
                    <w:t xml:space="preserve"> Health Consumer Network 2009)</w:t>
                  </w:r>
                </w:p>
                <w:p w:rsidR="003A1B7F" w:rsidRPr="00F04EF3" w:rsidRDefault="003A1B7F" w:rsidP="00250024">
                  <w:pPr>
                    <w:rPr>
                      <w:b/>
                      <w:i/>
                      <w:sz w:val="28"/>
                      <w:szCs w:val="28"/>
                    </w:rPr>
                  </w:pPr>
                </w:p>
                <w:p w:rsidR="003A1B7F" w:rsidRPr="00F04EF3" w:rsidRDefault="003A1B7F" w:rsidP="00232477">
                  <w:pPr>
                    <w:jc w:val="center"/>
                    <w:rPr>
                      <w:sz w:val="28"/>
                      <w:szCs w:val="28"/>
                    </w:rPr>
                  </w:pPr>
                </w:p>
              </w:txbxContent>
            </v:textbox>
            <w10:wrap anchorx="page" anchory="page"/>
          </v:shape>
        </w:pict>
      </w:r>
      <w:r>
        <w:rPr>
          <w:noProof/>
          <w:lang w:val="en-AU" w:eastAsia="en-AU"/>
        </w:rPr>
        <w:pict>
          <v:shape id="_x0000_s1030" type="#_x0000_t202" style="position:absolute;margin-left:33.05pt;margin-top:17.05pt;width:172.9pt;height:148.7pt;z-index:2516664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" filled="f" stroked="f" strokeweight="0" insetpen="t">
            <o:lock v:ext="edit" shapetype="t"/>
            <v:textbox style="mso-next-textbox:#_x0000_s1030" inset="2.85pt,2.85pt,2.85pt,2.85pt">
              <w:txbxContent>
                <w:p w:rsidR="003A1B7F" w:rsidRPr="0036528D" w:rsidRDefault="003A1B7F" w:rsidP="00214F86">
                  <w:pPr>
                    <w:pStyle w:val="Address1"/>
                  </w:pPr>
                </w:p>
              </w:txbxContent>
            </v:textbox>
            <w10:wrap anchorx="page" anchory="page"/>
          </v:shape>
        </w:pict>
      </w:r>
      <w:r>
        <w:rPr>
          <w:noProof/>
          <w:lang w:val="en-AU" w:eastAsia="en-AU"/>
        </w:rPr>
        <w:pict>
          <v:rect id="Rectangle 25" o:spid="_x0000_s1035" style="position:absolute;margin-left:15.85pt;margin-top:21.5pt;width:564.3pt;height:85.95pt;z-index:2516572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" fillcolor="#c90" stroked="f" strokeweight="0" insetpen="t">
            <v:shadow color="#ccc"/>
            <o:lock v:ext="edit" shapetype="t"/>
            <v:textbox inset="2.88pt,2.88pt,2.88pt,2.88pt"/>
            <w10:wrap anchorx="page" anchory="page"/>
          </v:rect>
        </w:pict>
      </w:r>
      <w:r>
        <w:rPr>
          <w:noProof/>
          <w:lang w:val="en-AU" w:eastAsia="en-AU"/>
        </w:rPr>
        <w:pict>
          <v:shape id="Text Box 26" o:spid="_x0000_s1031" type="#_x0000_t202" style="position:absolute;margin-left:55.1pt;margin-top:27.95pt;width:514.8pt;height:79.45pt;z-index:2516582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VP+gIAAKA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" filled="f" stroked="f" strokeweight="0" insetpen="t">
            <o:lock v:ext="edit" shapetype="t"/>
            <v:textbox style="mso-next-textbox:#Text Box 26" inset="2.85pt,2.85pt,2.85pt,2.85pt">
              <w:txbxContent>
                <w:p w:rsidR="003A1B7F" w:rsidRPr="00D262AF" w:rsidRDefault="003A1B7F" w:rsidP="00D262AF">
                  <w:pPr>
                    <w:pStyle w:val="Heading1"/>
                    <w:jc w:val="center"/>
                    <w:rPr>
                      <w:sz w:val="64"/>
                      <w:szCs w:val="64"/>
                    </w:rPr>
                  </w:pPr>
                  <w:r w:rsidRPr="00D262AF">
                    <w:rPr>
                      <w:sz w:val="64"/>
                      <w:szCs w:val="64"/>
                    </w:rPr>
                    <w:t>The Mental Health Consumer Movement</w:t>
                  </w:r>
                </w:p>
                <w:p w:rsidR="003A1B7F" w:rsidRPr="00D262AF" w:rsidRDefault="003A1B7F" w:rsidP="00D262AF"/>
              </w:txbxContent>
            </v:textbox>
            <w10:wrap anchorx="page" anchory="page"/>
          </v:shape>
        </w:pict>
      </w:r>
      <w:r>
        <w:rPr>
          <w:noProof/>
          <w:lang w:val="en-AU" w:eastAsia="en-AU"/>
        </w:rPr>
        <w:pict>
          <v:shape id="Text Box 34" o:spid="_x0000_s1032" type="#_x0000_t202" style="position:absolute;margin-left:52.65pt;margin-top:575.6pt;width:73.2pt;height:39.8pt;z-index:25166131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" filled="f" stroked="f" strokecolor="#333">
            <v:textbox style="mso-next-textbox:#Text Box 34;mso-fit-shape-to-text:t" inset="2.88pt,2.88pt,2.88pt,2.88pt">
              <w:txbxContent>
                <w:p w:rsidR="003A1B7F" w:rsidRPr="0036528D" w:rsidRDefault="003A1B7F" w:rsidP="0036528D">
                  <w:pPr>
                    <w:jc w:val="center"/>
                    <w:rPr>
                      <w:rFonts w:ascii="Arial" w:hAnsi="Arial" w:cs="Arial"/>
                      <w:color w:val="333333"/>
                      <w:sz w:val="18"/>
                      <w:szCs w:val="18"/>
                    </w:rPr>
                  </w:pPr>
                </w:p>
              </w:txbxContent>
            </v:textbox>
            <w10:wrap anchorx="page" anchory="page"/>
          </v:shape>
        </w:pict>
      </w:r>
      <w:r>
        <w:rPr>
          <w:noProof/>
          <w:lang w:val="en-AU" w:eastAsia="en-AU"/>
        </w:rPr>
        <w:pict>
          <v:shape id="Text Box 23" o:spid="_x0000_s1033" type="#_x0000_t202" style="position:absolute;margin-left:46.3pt;margin-top:59.05pt;width:530.5pt;height:26.4pt;z-index:2516561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" stroked="f" strokeweight="0" insetpen="t">
            <v:shadow color="#ccc"/>
            <o:lock v:ext="edit" shapetype="t"/>
            <v:textbox style="mso-next-textbox:#Text Box 23;mso-fit-shape-to-text:t" inset="2.85pt,2.85pt,2.85pt,2.85pt">
              <w:txbxContent>
                <w:p w:rsidR="003A1B7F" w:rsidRPr="008A0FB1" w:rsidRDefault="003A1B7F" w:rsidP="008A0FB1">
                  <w:pPr>
                    <w:pStyle w:val="Heading2"/>
                  </w:pPr>
                </w:p>
              </w:txbxContent>
            </v:textbox>
            <w10:wrap anchorx="page" anchory="page"/>
          </v:shape>
        </w:pict>
      </w:r>
      <w:r>
        <w:rPr>
          <w:noProof/>
          <w:lang w:val="en-AU" w:eastAsia="en-AU"/>
        </w:rPr>
        <w:pict>
          <v:rect id="Rectangle 20" o:spid="_x0000_s1034" style="position:absolute;margin-left:472pt;margin-top:685.25pt;width:108pt;height:54pt;z-index:251655168;visibility:hidden;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iT8wIAAI8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" filled="f" fillcolor="black" stroked="f" strokecolor="white" strokeweight="0" insetpen="t">
            <o:lock v:ext="edit" shapetype="t"/>
            <v:textbox inset="2.88pt,2.88pt,2.88pt,2.88pt"/>
          </v:rect>
        </w:pict>
      </w:r>
    </w:p>
    <w:sectPr w:rsidR="003E6F76" w:rsidRPr="0036528D" w:rsidSect="00250024">
      <w:type w:val="nextColumn"/>
      <w:pgSz w:w="12240" w:h="15840" w:code="1"/>
      <w:pgMar w:top="864" w:right="878" w:bottom="864" w:left="878" w:header="720" w:footer="72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6B6"/>
    <w:multiLevelType w:val="hybridMultilevel"/>
    <w:tmpl w:val="BB089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D37170"/>
    <w:multiLevelType w:val="hybridMultilevel"/>
    <w:tmpl w:val="E2F201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1472FD"/>
    <w:multiLevelType w:val="hybridMultilevel"/>
    <w:tmpl w:val="E2F201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793949"/>
    <w:multiLevelType w:val="hybridMultilevel"/>
    <w:tmpl w:val="ED1E3E3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08582B"/>
    <w:multiLevelType w:val="hybridMultilevel"/>
    <w:tmpl w:val="60B68B5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A80926"/>
    <w:multiLevelType w:val="hybridMultilevel"/>
    <w:tmpl w:val="29CA90A2"/>
    <w:lvl w:ilvl="0" w:tplc="E6666042">
      <w:start w:val="197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AF2DD1"/>
    <w:multiLevelType w:val="hybridMultilevel"/>
    <w:tmpl w:val="D4C4E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0D3B73"/>
    <w:multiLevelType w:val="hybridMultilevel"/>
    <w:tmpl w:val="F48E7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66751EA"/>
    <w:multiLevelType w:val="hybridMultilevel"/>
    <w:tmpl w:val="4FCCA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8A4B3E"/>
    <w:multiLevelType w:val="hybridMultilevel"/>
    <w:tmpl w:val="816A2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B05E1C"/>
    <w:multiLevelType w:val="hybridMultilevel"/>
    <w:tmpl w:val="5A1A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322B2C"/>
    <w:multiLevelType w:val="hybridMultilevel"/>
    <w:tmpl w:val="06A2D424"/>
    <w:lvl w:ilvl="0" w:tplc="E6666042">
      <w:start w:val="197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6"/>
  </w:num>
  <w:num w:numId="5">
    <w:abstractNumId w:val="4"/>
  </w:num>
  <w:num w:numId="6">
    <w:abstractNumId w:val="0"/>
  </w:num>
  <w:num w:numId="7">
    <w:abstractNumId w:val="7"/>
  </w:num>
  <w:num w:numId="8">
    <w:abstractNumId w:val="3"/>
  </w:num>
  <w:num w:numId="9">
    <w:abstractNumId w:val="1"/>
  </w:num>
  <w:num w:numId="10">
    <w:abstractNumId w:val="5"/>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rawingGridVerticalSpacing w:val="106"/>
  <w:displayHorizontalDrawingGridEvery w:val="0"/>
  <w:displayVerticalDrawingGridEvery w:val="2"/>
  <w:noPunctuationKerning/>
  <w:characterSpacingControl w:val="doNotCompress"/>
  <w:compat/>
  <w:rsids>
    <w:rsidRoot w:val="00F04216"/>
    <w:rsid w:val="000020FD"/>
    <w:rsid w:val="00081305"/>
    <w:rsid w:val="00146497"/>
    <w:rsid w:val="001669AB"/>
    <w:rsid w:val="001C1710"/>
    <w:rsid w:val="001E11B2"/>
    <w:rsid w:val="00202A51"/>
    <w:rsid w:val="00214F86"/>
    <w:rsid w:val="00232477"/>
    <w:rsid w:val="00247893"/>
    <w:rsid w:val="00250024"/>
    <w:rsid w:val="00273E8C"/>
    <w:rsid w:val="002F0FAF"/>
    <w:rsid w:val="00307970"/>
    <w:rsid w:val="003218D2"/>
    <w:rsid w:val="003409FC"/>
    <w:rsid w:val="0036528D"/>
    <w:rsid w:val="003A1B7F"/>
    <w:rsid w:val="003E6F76"/>
    <w:rsid w:val="003F1F1E"/>
    <w:rsid w:val="0046051F"/>
    <w:rsid w:val="00464871"/>
    <w:rsid w:val="004743F2"/>
    <w:rsid w:val="004815D9"/>
    <w:rsid w:val="0048585C"/>
    <w:rsid w:val="00494148"/>
    <w:rsid w:val="004B6556"/>
    <w:rsid w:val="004C4A83"/>
    <w:rsid w:val="00506068"/>
    <w:rsid w:val="005063B3"/>
    <w:rsid w:val="005529CB"/>
    <w:rsid w:val="00582B15"/>
    <w:rsid w:val="005A688B"/>
    <w:rsid w:val="005C03BA"/>
    <w:rsid w:val="005C4B7F"/>
    <w:rsid w:val="00604703"/>
    <w:rsid w:val="00616FB9"/>
    <w:rsid w:val="006D2149"/>
    <w:rsid w:val="00707BC9"/>
    <w:rsid w:val="0079128D"/>
    <w:rsid w:val="007D3A68"/>
    <w:rsid w:val="00816D32"/>
    <w:rsid w:val="00855E6B"/>
    <w:rsid w:val="008A0FB1"/>
    <w:rsid w:val="008D4DF4"/>
    <w:rsid w:val="008D5976"/>
    <w:rsid w:val="008E44A0"/>
    <w:rsid w:val="009124D7"/>
    <w:rsid w:val="00943C76"/>
    <w:rsid w:val="00A4544B"/>
    <w:rsid w:val="00A90C19"/>
    <w:rsid w:val="00AA0321"/>
    <w:rsid w:val="00AB7823"/>
    <w:rsid w:val="00AC35DF"/>
    <w:rsid w:val="00B11E66"/>
    <w:rsid w:val="00B27086"/>
    <w:rsid w:val="00B46122"/>
    <w:rsid w:val="00BA66EE"/>
    <w:rsid w:val="00BD16DA"/>
    <w:rsid w:val="00C05E35"/>
    <w:rsid w:val="00C344F9"/>
    <w:rsid w:val="00C70BF1"/>
    <w:rsid w:val="00D262AF"/>
    <w:rsid w:val="00DA3DE2"/>
    <w:rsid w:val="00E04F48"/>
    <w:rsid w:val="00E67AEF"/>
    <w:rsid w:val="00EB57A3"/>
    <w:rsid w:val="00EB675D"/>
    <w:rsid w:val="00EF1778"/>
    <w:rsid w:val="00F04216"/>
    <w:rsid w:val="00F04EF3"/>
    <w:rsid w:val="00F12966"/>
    <w:rsid w:val="00F3554C"/>
    <w:rsid w:val="00FC64D5"/>
    <w:rsid w:val="00FD15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86"/>
    <w:rPr>
      <w:color w:val="000000"/>
      <w:kern w:val="28"/>
      <w:lang w:val="en-US" w:eastAsia="en-US"/>
    </w:rPr>
  </w:style>
  <w:style w:type="paragraph" w:styleId="Heading1">
    <w:name w:val="heading 1"/>
    <w:basedOn w:val="Normal"/>
    <w:next w:val="Normal"/>
    <w:link w:val="Heading1Char"/>
    <w:qFormat/>
    <w:rsid w:val="008A0FB1"/>
    <w:pPr>
      <w:outlineLvl w:val="0"/>
    </w:pPr>
    <w:rPr>
      <w:rFonts w:ascii="Garamond" w:hAnsi="Garamond"/>
      <w:color w:val="FFFFFF"/>
      <w:sz w:val="72"/>
      <w:szCs w:val="72"/>
    </w:rPr>
  </w:style>
  <w:style w:type="paragraph" w:styleId="Heading2">
    <w:name w:val="heading 2"/>
    <w:basedOn w:val="Normal"/>
    <w:next w:val="Normal"/>
    <w:qFormat/>
    <w:rsid w:val="00616FB9"/>
    <w:pPr>
      <w:outlineLvl w:val="1"/>
    </w:pPr>
    <w:rPr>
      <w:rFonts w:ascii="Arial" w:hAnsi="Arial"/>
      <w:b/>
      <w:color w:val="auto"/>
      <w:sz w:val="36"/>
      <w:szCs w:val="36"/>
    </w:rPr>
  </w:style>
  <w:style w:type="paragraph" w:styleId="Heading3">
    <w:name w:val="heading 3"/>
    <w:basedOn w:val="Normal"/>
    <w:next w:val="Normal"/>
    <w:qFormat/>
    <w:rsid w:val="008A0F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8A0FB1"/>
    <w:rPr>
      <w:rFonts w:ascii="Arial" w:hAnsi="Arial"/>
      <w:bCs/>
      <w:spacing w:val="20"/>
      <w:kern w:val="28"/>
      <w:sz w:val="18"/>
      <w:szCs w:val="18"/>
      <w:lang w:eastAsia="en-US"/>
    </w:rPr>
  </w:style>
  <w:style w:type="paragraph" w:customStyle="1" w:styleId="Address2">
    <w:name w:val="Address 2"/>
    <w:link w:val="Address2Char"/>
    <w:rsid w:val="008A0FB1"/>
    <w:rPr>
      <w:rFonts w:ascii="Arial" w:hAnsi="Arial"/>
      <w:b/>
      <w:bCs/>
      <w:spacing w:val="20"/>
      <w:kern w:val="28"/>
      <w:sz w:val="18"/>
      <w:szCs w:val="18"/>
      <w:lang w:eastAsia="en-US"/>
    </w:rPr>
  </w:style>
  <w:style w:type="character" w:customStyle="1" w:styleId="Address2Char">
    <w:name w:val="Address 2 Char"/>
    <w:basedOn w:val="DefaultParagraphFont"/>
    <w:link w:val="Address2"/>
    <w:rsid w:val="008A0FB1"/>
    <w:rPr>
      <w:rFonts w:ascii="Arial" w:hAnsi="Arial"/>
      <w:b/>
      <w:bCs/>
      <w:spacing w:val="20"/>
      <w:kern w:val="28"/>
      <w:sz w:val="18"/>
      <w:szCs w:val="18"/>
      <w:lang w:eastAsia="en-US" w:bidi="ar-SA"/>
    </w:rPr>
  </w:style>
  <w:style w:type="paragraph" w:customStyle="1" w:styleId="tagline">
    <w:name w:val="tagline"/>
    <w:basedOn w:val="Normal"/>
    <w:rsid w:val="00616FB9"/>
    <w:rPr>
      <w:rFonts w:ascii="Arial" w:hAnsi="Arial"/>
      <w:i/>
      <w:color w:val="auto"/>
      <w:sz w:val="24"/>
      <w:szCs w:val="28"/>
    </w:rPr>
  </w:style>
  <w:style w:type="paragraph" w:customStyle="1" w:styleId="bodytext">
    <w:name w:val="bodytext"/>
    <w:basedOn w:val="Normal"/>
    <w:rsid w:val="0036528D"/>
    <w:rPr>
      <w:rFonts w:ascii="Arial" w:hAnsi="Arial" w:cs="Arial"/>
      <w:sz w:val="28"/>
      <w:szCs w:val="28"/>
    </w:rPr>
  </w:style>
  <w:style w:type="paragraph" w:styleId="BalloonText">
    <w:name w:val="Balloon Text"/>
    <w:basedOn w:val="Normal"/>
    <w:link w:val="BalloonTextChar"/>
    <w:uiPriority w:val="99"/>
    <w:semiHidden/>
    <w:unhideWhenUsed/>
    <w:rsid w:val="00D262AF"/>
    <w:rPr>
      <w:rFonts w:ascii="Tahoma" w:hAnsi="Tahoma" w:cs="Tahoma"/>
      <w:sz w:val="16"/>
      <w:szCs w:val="16"/>
    </w:rPr>
  </w:style>
  <w:style w:type="character" w:customStyle="1" w:styleId="BalloonTextChar">
    <w:name w:val="Balloon Text Char"/>
    <w:basedOn w:val="DefaultParagraphFont"/>
    <w:link w:val="BalloonText"/>
    <w:uiPriority w:val="99"/>
    <w:semiHidden/>
    <w:rsid w:val="00D262AF"/>
    <w:rPr>
      <w:rFonts w:ascii="Tahoma" w:hAnsi="Tahoma" w:cs="Tahoma"/>
      <w:color w:val="000000"/>
      <w:kern w:val="28"/>
      <w:sz w:val="16"/>
      <w:szCs w:val="16"/>
      <w:lang w:val="en-US" w:eastAsia="en-US"/>
    </w:rPr>
  </w:style>
  <w:style w:type="paragraph" w:styleId="ListParagraph">
    <w:name w:val="List Paragraph"/>
    <w:basedOn w:val="Normal"/>
    <w:uiPriority w:val="34"/>
    <w:qFormat/>
    <w:rsid w:val="00D262AF"/>
    <w:pPr>
      <w:spacing w:after="200" w:line="276" w:lineRule="auto"/>
      <w:ind w:left="720"/>
      <w:contextualSpacing/>
    </w:pPr>
    <w:rPr>
      <w:rFonts w:asciiTheme="minorHAnsi" w:eastAsiaTheme="minorEastAsia" w:hAnsiTheme="minorHAnsi" w:cstheme="minorBidi"/>
      <w:color w:val="auto"/>
      <w:kern w:val="0"/>
      <w:sz w:val="22"/>
      <w:szCs w:val="22"/>
      <w:lang w:val="en-AU" w:eastAsia="en-AU"/>
    </w:rPr>
  </w:style>
  <w:style w:type="paragraph" w:styleId="NoSpacing">
    <w:name w:val="No Spacing"/>
    <w:link w:val="NoSpacingChar"/>
    <w:uiPriority w:val="1"/>
    <w:qFormat/>
    <w:rsid w:val="0025002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50024"/>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E04F48"/>
    <w:rPr>
      <w:rFonts w:ascii="Garamond" w:hAnsi="Garamond"/>
      <w:color w:val="FFFFFF"/>
      <w:kern w:val="28"/>
      <w:sz w:val="72"/>
      <w:szCs w:val="72"/>
      <w:lang w:eastAsia="en-US"/>
    </w:rPr>
  </w:style>
  <w:style w:type="table" w:styleId="TableGrid">
    <w:name w:val="Table Grid"/>
    <w:basedOn w:val="TableNormal"/>
    <w:uiPriority w:val="59"/>
    <w:rsid w:val="00707BC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07BC9"/>
    <w:rPr>
      <w:rFonts w:asciiTheme="minorHAnsi" w:eastAsiaTheme="minorEastAsia" w:hAnsiTheme="minorHAnsi" w:cstheme="minorBidi"/>
      <w:color w:val="943634" w:themeColor="accent2" w:themeShade="BF"/>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816D32"/>
    <w:rPr>
      <w:color w:val="0000FF" w:themeColor="hyperlink"/>
      <w:u w:val="single"/>
    </w:rPr>
  </w:style>
  <w:style w:type="paragraph" w:styleId="Header">
    <w:name w:val="header"/>
    <w:basedOn w:val="Normal"/>
    <w:link w:val="HeaderChar"/>
    <w:uiPriority w:val="99"/>
    <w:unhideWhenUsed/>
    <w:rsid w:val="00AA0321"/>
    <w:pPr>
      <w:tabs>
        <w:tab w:val="center" w:pos="4513"/>
        <w:tab w:val="right" w:pos="9026"/>
      </w:tabs>
    </w:pPr>
    <w:rPr>
      <w:rFonts w:asciiTheme="minorHAnsi" w:eastAsiaTheme="minorEastAsia" w:hAnsiTheme="minorHAnsi" w:cstheme="minorBidi"/>
      <w:color w:val="auto"/>
      <w:kern w:val="0"/>
      <w:sz w:val="22"/>
      <w:szCs w:val="22"/>
      <w:lang w:val="en-AU" w:eastAsia="en-AU"/>
    </w:rPr>
  </w:style>
  <w:style w:type="character" w:customStyle="1" w:styleId="HeaderChar">
    <w:name w:val="Header Char"/>
    <w:basedOn w:val="DefaultParagraphFont"/>
    <w:link w:val="Header"/>
    <w:uiPriority w:val="99"/>
    <w:rsid w:val="00AA0321"/>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86"/>
    <w:rPr>
      <w:color w:val="000000"/>
      <w:kern w:val="28"/>
      <w:lang w:val="en-US" w:eastAsia="en-US"/>
    </w:rPr>
  </w:style>
  <w:style w:type="paragraph" w:styleId="Heading1">
    <w:name w:val="heading 1"/>
    <w:basedOn w:val="Normal"/>
    <w:next w:val="Normal"/>
    <w:qFormat/>
    <w:rsid w:val="008A0FB1"/>
    <w:pPr>
      <w:outlineLvl w:val="0"/>
    </w:pPr>
    <w:rPr>
      <w:rFonts w:ascii="Garamond" w:hAnsi="Garamond"/>
      <w:color w:val="FFFFFF"/>
      <w:sz w:val="72"/>
      <w:szCs w:val="72"/>
      <w:lang w:val="en"/>
    </w:rPr>
  </w:style>
  <w:style w:type="paragraph" w:styleId="Heading2">
    <w:name w:val="heading 2"/>
    <w:basedOn w:val="Normal"/>
    <w:next w:val="Normal"/>
    <w:qFormat/>
    <w:rsid w:val="00616FB9"/>
    <w:pPr>
      <w:outlineLvl w:val="1"/>
    </w:pPr>
    <w:rPr>
      <w:rFonts w:ascii="Arial" w:hAnsi="Arial"/>
      <w:b/>
      <w:color w:val="auto"/>
      <w:sz w:val="36"/>
      <w:szCs w:val="36"/>
    </w:rPr>
  </w:style>
  <w:style w:type="paragraph" w:styleId="Heading3">
    <w:name w:val="heading 3"/>
    <w:basedOn w:val="Normal"/>
    <w:next w:val="Normal"/>
    <w:qFormat/>
    <w:rsid w:val="008A0FB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1">
    <w:name w:val="Address 1"/>
    <w:rsid w:val="008A0FB1"/>
    <w:rPr>
      <w:rFonts w:ascii="Arial" w:hAnsi="Arial"/>
      <w:bCs/>
      <w:spacing w:val="20"/>
      <w:kern w:val="28"/>
      <w:sz w:val="18"/>
      <w:szCs w:val="18"/>
      <w:lang w:val="en" w:eastAsia="en-US"/>
    </w:rPr>
  </w:style>
  <w:style w:type="paragraph" w:customStyle="1" w:styleId="Address2">
    <w:name w:val="Address 2"/>
    <w:link w:val="Address2Char"/>
    <w:rsid w:val="008A0FB1"/>
    <w:rPr>
      <w:rFonts w:ascii="Arial" w:hAnsi="Arial"/>
      <w:b/>
      <w:bCs/>
      <w:spacing w:val="20"/>
      <w:kern w:val="28"/>
      <w:sz w:val="18"/>
      <w:szCs w:val="18"/>
      <w:lang w:val="en" w:eastAsia="en-US"/>
    </w:rPr>
  </w:style>
  <w:style w:type="character" w:customStyle="1" w:styleId="Address2Char">
    <w:name w:val="Address 2 Char"/>
    <w:basedOn w:val="DefaultParagraphFont"/>
    <w:link w:val="Address2"/>
    <w:rsid w:val="008A0FB1"/>
    <w:rPr>
      <w:rFonts w:ascii="Arial" w:hAnsi="Arial"/>
      <w:b/>
      <w:bCs/>
      <w:spacing w:val="20"/>
      <w:kern w:val="28"/>
      <w:sz w:val="18"/>
      <w:szCs w:val="18"/>
      <w:lang w:val="en" w:eastAsia="en-US" w:bidi="ar-SA"/>
    </w:rPr>
  </w:style>
  <w:style w:type="paragraph" w:customStyle="1" w:styleId="tagline">
    <w:name w:val="tagline"/>
    <w:basedOn w:val="Normal"/>
    <w:rsid w:val="00616FB9"/>
    <w:rPr>
      <w:rFonts w:ascii="Arial" w:hAnsi="Arial"/>
      <w:i/>
      <w:color w:val="auto"/>
      <w:sz w:val="24"/>
      <w:szCs w:val="28"/>
    </w:rPr>
  </w:style>
  <w:style w:type="paragraph" w:customStyle="1" w:styleId="bodytext">
    <w:name w:val="bodytext"/>
    <w:basedOn w:val="Normal"/>
    <w:rsid w:val="0036528D"/>
    <w:rPr>
      <w:rFonts w:ascii="Arial" w:hAnsi="Arial" w:cs="Arial"/>
      <w:sz w:val="28"/>
      <w:szCs w:val="28"/>
    </w:rPr>
  </w:style>
  <w:style w:type="paragraph" w:styleId="BalloonText">
    <w:name w:val="Balloon Text"/>
    <w:basedOn w:val="Normal"/>
    <w:link w:val="BalloonTextChar"/>
    <w:uiPriority w:val="99"/>
    <w:semiHidden/>
    <w:unhideWhenUsed/>
    <w:rsid w:val="00D262AF"/>
    <w:rPr>
      <w:rFonts w:ascii="Tahoma" w:hAnsi="Tahoma" w:cs="Tahoma"/>
      <w:sz w:val="16"/>
      <w:szCs w:val="16"/>
    </w:rPr>
  </w:style>
  <w:style w:type="character" w:customStyle="1" w:styleId="BalloonTextChar">
    <w:name w:val="Balloon Text Char"/>
    <w:basedOn w:val="DefaultParagraphFont"/>
    <w:link w:val="BalloonText"/>
    <w:uiPriority w:val="99"/>
    <w:semiHidden/>
    <w:rsid w:val="00D262AF"/>
    <w:rPr>
      <w:rFonts w:ascii="Tahoma" w:hAnsi="Tahoma" w:cs="Tahoma"/>
      <w:color w:val="000000"/>
      <w:kern w:val="28"/>
      <w:sz w:val="16"/>
      <w:szCs w:val="16"/>
      <w:lang w:val="en-US" w:eastAsia="en-US"/>
    </w:rPr>
  </w:style>
  <w:style w:type="paragraph" w:styleId="ListParagraph">
    <w:name w:val="List Paragraph"/>
    <w:basedOn w:val="Normal"/>
    <w:uiPriority w:val="34"/>
    <w:qFormat/>
    <w:rsid w:val="00D262AF"/>
    <w:pPr>
      <w:spacing w:after="200" w:line="276" w:lineRule="auto"/>
      <w:ind w:left="720"/>
      <w:contextualSpacing/>
    </w:pPr>
    <w:rPr>
      <w:rFonts w:asciiTheme="minorHAnsi" w:eastAsiaTheme="minorEastAsia" w:hAnsiTheme="minorHAnsi" w:cstheme="minorBidi"/>
      <w:color w:val="auto"/>
      <w:kern w:val="0"/>
      <w:sz w:val="22"/>
      <w:szCs w:val="22"/>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hccf.org.au" TargetMode="External"/><Relationship Id="rId13"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richmondpra.org.au" TargetMode="External"/><Relationship Id="rId12" Type="http://schemas.openxmlformats.org/officeDocument/2006/relationships/hyperlink" Target="mailto:pamela.lawrence@sjog.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eleine.fabian@ucmh.org.au" TargetMode="External"/><Relationship Id="rId11" Type="http://schemas.openxmlformats.org/officeDocument/2006/relationships/hyperlink" Target="mailto:ian.dennis@health.nsw.gov.au" TargetMode="External"/><Relationship Id="rId5" Type="http://schemas.openxmlformats.org/officeDocument/2006/relationships/hyperlink" Target="http://www.headspace.org.au" TargetMode="External"/><Relationship Id="rId15" Type="http://schemas.openxmlformats.org/officeDocument/2006/relationships/theme" Target="theme/theme1.xml"/><Relationship Id="rId10" Type="http://schemas.openxmlformats.org/officeDocument/2006/relationships/hyperlink" Target="http://www.arafmi.org" TargetMode="External"/><Relationship Id="rId4" Type="http://schemas.openxmlformats.org/officeDocument/2006/relationships/webSettings" Target="webSettings.xml"/><Relationship Id="rId9" Type="http://schemas.openxmlformats.org/officeDocument/2006/relationships/hyperlink" Target="http://www.being.org.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si%20reception.RCSI-DC\AppData\Roaming\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Flyer.dot</Template>
  <TotalTime>17</TotalTime>
  <Pages>3</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RCSI Reception</dc:creator>
  <cp:lastModifiedBy>Andrew Turtle</cp:lastModifiedBy>
  <cp:revision>4</cp:revision>
  <dcterms:created xsi:type="dcterms:W3CDTF">2015-11-27T06:51:00Z</dcterms:created>
  <dcterms:modified xsi:type="dcterms:W3CDTF">2016-02-02T04:38:00Z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TC060873641033</vt:lpwstr>
  </property>
</Properties>
</file>