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75" w:rsidRPr="005C2A75" w:rsidRDefault="00DA2DD9" w:rsidP="00C17344">
      <w:pPr>
        <w:jc w:val="center"/>
        <w:rPr>
          <w:sz w:val="52"/>
          <w:szCs w:val="52"/>
        </w:rPr>
      </w:pPr>
      <w:r w:rsidRPr="005C2A75">
        <w:rPr>
          <w:sz w:val="52"/>
          <w:szCs w:val="52"/>
        </w:rPr>
        <w:t>Discipline</w:t>
      </w:r>
      <w:r w:rsidR="008A39A0" w:rsidRPr="005C2A75">
        <w:rPr>
          <w:sz w:val="52"/>
          <w:szCs w:val="52"/>
        </w:rPr>
        <w:t xml:space="preserve"> and Termination</w:t>
      </w:r>
      <w:r w:rsidR="005C2A75" w:rsidRPr="005C2A75">
        <w:rPr>
          <w:sz w:val="52"/>
          <w:szCs w:val="52"/>
        </w:rPr>
        <w:t xml:space="preserve"> </w:t>
      </w:r>
    </w:p>
    <w:p w:rsidR="002D45A7" w:rsidRDefault="00086686"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06.65pt;margin-top:408.95pt;width:0;height:18.75pt;z-index:251672576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41" type="#_x0000_t32" style="position:absolute;margin-left:61.7pt;margin-top:393.5pt;width:.05pt;height:15.45pt;z-index:251670528" o:connectortype="straight"/>
        </w:pict>
      </w:r>
      <w:r>
        <w:rPr>
          <w:noProof/>
          <w:lang w:eastAsia="en-AU"/>
        </w:rPr>
        <w:pict>
          <v:shape id="_x0000_s1042" type="#_x0000_t32" style="position:absolute;margin-left:60.75pt;margin-top:408pt;width:145.9pt;height:.95pt;z-index:251671552" o:connectortype="straight"/>
        </w:pict>
      </w: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0.85pt;margin-top:157.55pt;width:246.6pt;height:235.95pt;z-index:251664384;mso-width-relative:margin;mso-height-relative:margin">
            <v:textbox style="mso-next-textbox:#_x0000_s1031">
              <w:txbxContent>
                <w:p w:rsidR="00C17344" w:rsidRPr="002D45A7" w:rsidRDefault="00C17344" w:rsidP="008A39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4th</w:t>
                  </w:r>
                  <w:r w:rsidRPr="002D45A7">
                    <w:rPr>
                      <w:b/>
                    </w:rPr>
                    <w:t xml:space="preserve"> Violation</w:t>
                  </w:r>
                  <w:r>
                    <w:rPr>
                      <w:b/>
                    </w:rPr>
                    <w:t>: Discharge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Make the employee aware of the problem in specific terms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Put suggestions as to how these problems can be eliminated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Off assistance to the employee to help the employee remedy the situation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Give a sufficient amount of time and help to remedy the situation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Joint evaluation between the employee and the manager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The manager tries to determine the cause of the problem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The employee should be given time once the cause is identified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E4E91">
                    <w:rPr>
                      <w:sz w:val="20"/>
                      <w:szCs w:val="20"/>
                    </w:rPr>
                    <w:t xml:space="preserve"> 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The manage should consider ways to remedy the situation and to improve the individual’s performance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4" type="#_x0000_t202" style="position:absolute;margin-left:38.35pt;margin-top:429.5pt;width:333.8pt;height:237.55pt;z-index:251666432;mso-width-relative:margin;mso-height-relative:margin">
            <v:textbox style="mso-next-textbox:#_x0000_s1034">
              <w:txbxContent>
                <w:p w:rsidR="00C17344" w:rsidRPr="002D45A7" w:rsidRDefault="00C17344" w:rsidP="008A39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Termination</w:t>
                  </w:r>
                </w:p>
                <w:p w:rsidR="00C17344" w:rsidRPr="00CD61F8" w:rsidRDefault="00C17344" w:rsidP="008A39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D61F8">
                    <w:rPr>
                      <w:sz w:val="20"/>
                      <w:szCs w:val="20"/>
                    </w:rPr>
                    <w:t>Notify the Payroll Department and the Personnel Department of the cause and date of termination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CD61F8" w:rsidRDefault="00C17344" w:rsidP="008A39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D61F8">
                    <w:rPr>
                      <w:sz w:val="20"/>
                      <w:szCs w:val="20"/>
                    </w:rPr>
                    <w:t>Notify the employee of the cause and date of termination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CD61F8" w:rsidRDefault="00C17344" w:rsidP="008A39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D61F8">
                    <w:rPr>
                      <w:sz w:val="20"/>
                      <w:szCs w:val="20"/>
                    </w:rPr>
                    <w:t>Prepare a Personnel Action Form stating the reason for termination and forward this to the Personnel Department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CD61F8" w:rsidRDefault="00C17344" w:rsidP="004E4E9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D61F8">
                    <w:rPr>
                      <w:sz w:val="20"/>
                      <w:szCs w:val="20"/>
                    </w:rPr>
                    <w:t>Provide Termination Procedure Forms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CD61F8" w:rsidRDefault="00C17344" w:rsidP="004E4E9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D61F8">
                    <w:rPr>
                      <w:sz w:val="20"/>
                      <w:szCs w:val="20"/>
                    </w:rPr>
                    <w:t>Set up an appointment for an exit interview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Default="00C17344" w:rsidP="004E4E9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D61F8">
                    <w:rPr>
                      <w:sz w:val="20"/>
                      <w:szCs w:val="20"/>
                    </w:rPr>
                    <w:t>Review Termination Procedure Forms for completeness and required clearance signatures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Default="00C17344" w:rsidP="00CD61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Notify the Payroll Department and Credit Union of the termination.</w:t>
                  </w:r>
                </w:p>
                <w:p w:rsidR="00C17344" w:rsidRDefault="00C17344" w:rsidP="00CD61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Provide appropriate Unemployment Compensation information and forms to the terminating employee.</w:t>
                  </w:r>
                </w:p>
                <w:p w:rsidR="00C17344" w:rsidRPr="00CD61F8" w:rsidRDefault="00C17344" w:rsidP="00CD61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Forward all Termination Procedure Forms to the Personnel Department record room.</w:t>
                  </w:r>
                </w:p>
              </w:txbxContent>
            </v:textbox>
          </v:shape>
        </w:pict>
      </w:r>
      <w:r w:rsidRPr="00086686">
        <w:rPr>
          <w:noProof/>
          <w:lang w:val="en-US" w:eastAsia="zh-TW"/>
        </w:rPr>
        <w:pict>
          <v:shape id="_x0000_s1027" type="#_x0000_t202" style="position:absolute;margin-left:-59.9pt;margin-top:31.7pt;width:246.15pt;height:116.65pt;z-index:251660288;mso-width-relative:margin;mso-height-relative:margin">
            <v:textbox>
              <w:txbxContent>
                <w:p w:rsidR="00C17344" w:rsidRPr="002D45A7" w:rsidRDefault="00C17344" w:rsidP="008A39A0">
                  <w:pPr>
                    <w:jc w:val="center"/>
                    <w:rPr>
                      <w:b/>
                    </w:rPr>
                  </w:pPr>
                  <w:r w:rsidRPr="002D45A7">
                    <w:rPr>
                      <w:b/>
                    </w:rPr>
                    <w:t>1</w:t>
                  </w:r>
                  <w:r w:rsidRPr="002D45A7">
                    <w:rPr>
                      <w:b/>
                      <w:vertAlign w:val="superscript"/>
                    </w:rPr>
                    <w:t>st</w:t>
                  </w:r>
                  <w:r w:rsidRPr="002D45A7">
                    <w:rPr>
                      <w:b/>
                    </w:rPr>
                    <w:t xml:space="preserve"> Violation</w:t>
                  </w:r>
                  <w:r>
                    <w:rPr>
                      <w:b/>
                    </w:rPr>
                    <w:t xml:space="preserve">: </w:t>
                  </w:r>
                  <w:r w:rsidRPr="002D45A7">
                    <w:rPr>
                      <w:b/>
                    </w:rPr>
                    <w:t>Formal Warning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Counsel the employee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Issue a verbal warning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Make every effort to determine and resolve the cause of the problem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Place memo in employee’s file describing incident and actions taken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5" type="#_x0000_t32" style="position:absolute;margin-left:186.25pt;margin-top:89.15pt;width:41.35pt;height:.05pt;z-index:251667456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30" type="#_x0000_t202" style="position:absolute;margin-left:228.8pt;margin-top:208.8pt;width:279.15pt;height:129.2pt;z-index:251663360;mso-height-percent:200;mso-height-percent:200;mso-width-relative:margin;mso-height-relative:margin">
            <v:textbox style="mso-next-textbox:#_x0000_s1030;mso-fit-shape-to-text:t">
              <w:txbxContent>
                <w:p w:rsidR="00C17344" w:rsidRPr="002D45A7" w:rsidRDefault="00C17344" w:rsidP="00CD61F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2D45A7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</w:t>
                  </w:r>
                  <w:r w:rsidRPr="002D45A7">
                    <w:rPr>
                      <w:b/>
                    </w:rPr>
                    <w:t>Violation</w:t>
                  </w:r>
                  <w:r>
                    <w:rPr>
                      <w:b/>
                    </w:rPr>
                    <w:t>: Suspension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Place employee on suspension without pay for 3 days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Probation for 90 days during which the employee will receive extra attention and scrutiny to solve the employee’s problems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Warn employee that even a single further offense is grounds for immediate discharge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32" style="position:absolute;margin-left:367.35pt;margin-top:168.65pt;width:.05pt;height:38.45pt;z-index:251668480" o:connectortype="straight">
            <v:stroke endarrow="block"/>
          </v:shape>
        </w:pict>
      </w:r>
      <w:r w:rsidRPr="00086686">
        <w:rPr>
          <w:noProof/>
          <w:sz w:val="52"/>
          <w:szCs w:val="52"/>
          <w:lang w:val="en-US" w:eastAsia="zh-TW"/>
        </w:rPr>
        <w:pict>
          <v:shape id="_x0000_s1028" type="#_x0000_t202" style="position:absolute;margin-left:231.4pt;margin-top:8.45pt;width:276.15pt;height:159.55pt;z-index:251662336;mso-width-relative:margin;mso-height-relative:margin">
            <v:textbox>
              <w:txbxContent>
                <w:p w:rsidR="00C17344" w:rsidRPr="002D45A7" w:rsidRDefault="00C17344" w:rsidP="002D45A7">
                  <w:pPr>
                    <w:jc w:val="center"/>
                    <w:rPr>
                      <w:b/>
                    </w:rPr>
                  </w:pPr>
                  <w:r w:rsidRPr="002D45A7">
                    <w:rPr>
                      <w:b/>
                    </w:rPr>
                    <w:t>2</w:t>
                  </w:r>
                  <w:r w:rsidRPr="002D45A7">
                    <w:rPr>
                      <w:b/>
                      <w:vertAlign w:val="superscript"/>
                    </w:rPr>
                    <w:t>nd</w:t>
                  </w:r>
                  <w:r w:rsidRPr="002D45A7">
                    <w:rPr>
                      <w:b/>
                    </w:rPr>
                    <w:t xml:space="preserve"> Violation: Written Warning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Hold a meeting with the employee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Explain nature of offense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Warn the employee that any repetition can lead to suspension or discharge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Offer the employee help to solve the problem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 xml:space="preserve">Issue a </w:t>
                  </w:r>
                  <w:r>
                    <w:rPr>
                      <w:sz w:val="20"/>
                      <w:szCs w:val="20"/>
                    </w:rPr>
                    <w:t>wr</w:t>
                  </w:r>
                  <w:r w:rsidRPr="004E4E91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t</w:t>
                  </w:r>
                  <w:r w:rsidRPr="004E4E91">
                    <w:rPr>
                      <w:sz w:val="20"/>
                      <w:szCs w:val="20"/>
                    </w:rPr>
                    <w:t>ten warning of offence including reference to prior incident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17344" w:rsidRPr="004E4E91" w:rsidRDefault="00C17344" w:rsidP="002D45A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E4E91">
                    <w:rPr>
                      <w:sz w:val="20"/>
                      <w:szCs w:val="20"/>
                    </w:rPr>
                    <w:t>Give one copy to employee and place another in the employee’s file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7" type="#_x0000_t32" style="position:absolute;margin-left:185.75pt;margin-top:287.25pt;width:42.65pt;height:0;flip:x;z-index:251669504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33" type="#_x0000_t202" style="position:absolute;margin-left:88.5pt;margin-top:761.9pt;width:275.6pt;height:184.55pt;z-index:251665408;mso-height-percent:200;mso-height-percent:200;mso-width-relative:margin;mso-height-relative:margin">
            <v:textbox style="mso-next-textbox:#_x0000_s1033;mso-fit-shape-to-text:t">
              <w:txbxContent>
                <w:p w:rsidR="00C17344" w:rsidRDefault="00C17344" w:rsidP="008A39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4th</w:t>
                  </w:r>
                  <w:r w:rsidRPr="002D45A7">
                    <w:rPr>
                      <w:b/>
                    </w:rPr>
                    <w:t xml:space="preserve"> Violation</w:t>
                  </w:r>
                </w:p>
                <w:p w:rsidR="00C17344" w:rsidRPr="002D45A7" w:rsidRDefault="00C17344" w:rsidP="008A39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Discharge</w:t>
                  </w:r>
                </w:p>
                <w:p w:rsidR="00C17344" w:rsidRDefault="00C17344" w:rsidP="008A39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Make the employee aware of the problem in specific terms</w:t>
                  </w:r>
                </w:p>
                <w:p w:rsidR="00C17344" w:rsidRDefault="00C17344" w:rsidP="008A39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Put suggestions as to how these problems can be eliminated</w:t>
                  </w:r>
                </w:p>
                <w:p w:rsidR="00C17344" w:rsidRDefault="00C17344" w:rsidP="008A39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Off assistance to the employee to help the employee remedy the situation</w:t>
                  </w:r>
                </w:p>
                <w:p w:rsidR="00C17344" w:rsidRDefault="00C17344" w:rsidP="008A39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Give a sufficient amount of time and help to remedy the situation</w:t>
                  </w:r>
                </w:p>
                <w:p w:rsidR="00C17344" w:rsidRDefault="00C17344" w:rsidP="008A39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Joint evaluation between the employee and the manager</w:t>
                  </w:r>
                </w:p>
                <w:p w:rsidR="00C17344" w:rsidRDefault="00C17344" w:rsidP="008A39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manager tries to determine the cause of the problem</w:t>
                  </w:r>
                </w:p>
                <w:p w:rsidR="00C17344" w:rsidRDefault="00C17344" w:rsidP="008A39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employee should be given time once the cause is identified </w:t>
                  </w:r>
                </w:p>
                <w:p w:rsidR="00C17344" w:rsidRPr="002D45A7" w:rsidRDefault="00C17344" w:rsidP="008A39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manage should consider ways to remedy the situation and to improve the individual’s performance</w:t>
                  </w:r>
                </w:p>
              </w:txbxContent>
            </v:textbox>
          </v:shape>
        </w:pict>
      </w:r>
    </w:p>
    <w:sectPr w:rsidR="002D45A7" w:rsidSect="00CC7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377E"/>
    <w:multiLevelType w:val="hybridMultilevel"/>
    <w:tmpl w:val="5638F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B2FF0"/>
    <w:multiLevelType w:val="hybridMultilevel"/>
    <w:tmpl w:val="95D6B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D45A7"/>
    <w:rsid w:val="00007701"/>
    <w:rsid w:val="00043404"/>
    <w:rsid w:val="00086686"/>
    <w:rsid w:val="0010233C"/>
    <w:rsid w:val="002D45A7"/>
    <w:rsid w:val="004E4E91"/>
    <w:rsid w:val="005C2A75"/>
    <w:rsid w:val="006943A1"/>
    <w:rsid w:val="006C0FFD"/>
    <w:rsid w:val="00841589"/>
    <w:rsid w:val="008A39A0"/>
    <w:rsid w:val="008F7327"/>
    <w:rsid w:val="00A31D36"/>
    <w:rsid w:val="00C17344"/>
    <w:rsid w:val="00C6111A"/>
    <w:rsid w:val="00CC7B3D"/>
    <w:rsid w:val="00CD61F8"/>
    <w:rsid w:val="00DA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5"/>
        <o:r id="V:Rule8" type="connector" idref="#_x0000_s1041"/>
        <o:r id="V:Rule9" type="connector" idref="#_x0000_s1043"/>
        <o:r id="V:Rule10" type="connector" idref="#_x0000_s1037"/>
        <o:r id="V:Rule11" type="connector" idref="#_x0000_s1036"/>
        <o:r id="V:Rule1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Turtle</dc:creator>
  <cp:lastModifiedBy>Andrew Turtle</cp:lastModifiedBy>
  <cp:revision>2</cp:revision>
  <dcterms:created xsi:type="dcterms:W3CDTF">2017-07-27T00:59:00Z</dcterms:created>
  <dcterms:modified xsi:type="dcterms:W3CDTF">2017-07-27T00:59:00Z</dcterms:modified>
</cp:coreProperties>
</file>